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C7BA0" w14:textId="69C5BE31" w:rsidR="00F143AF" w:rsidRPr="00820520" w:rsidRDefault="00F143AF" w:rsidP="00F143AF">
      <w:pPr>
        <w:pStyle w:val="CRCoverPage"/>
        <w:tabs>
          <w:tab w:val="right" w:pos="9639"/>
        </w:tabs>
        <w:spacing w:after="0"/>
        <w:rPr>
          <w:b/>
          <w:i/>
          <w:noProof/>
          <w:sz w:val="28"/>
        </w:rPr>
      </w:pPr>
      <w:r w:rsidRPr="00820520">
        <w:rPr>
          <w:rFonts w:cs="Arial"/>
          <w:b/>
          <w:sz w:val="24"/>
          <w:szCs w:val="28"/>
        </w:rPr>
        <w:t>3GPP TSG-RAN WG4 Meeting #111</w:t>
      </w:r>
      <w:r w:rsidRPr="00820520">
        <w:rPr>
          <w:b/>
          <w:i/>
          <w:noProof/>
          <w:sz w:val="24"/>
        </w:rPr>
        <w:t xml:space="preserve"> </w:t>
      </w:r>
      <w:r w:rsidRPr="00820520">
        <w:rPr>
          <w:b/>
          <w:i/>
          <w:noProof/>
          <w:sz w:val="28"/>
        </w:rPr>
        <w:tab/>
        <w:t xml:space="preserve">  R4-2</w:t>
      </w:r>
      <w:r w:rsidR="00DE587E" w:rsidRPr="00820520">
        <w:rPr>
          <w:b/>
          <w:i/>
          <w:noProof/>
          <w:sz w:val="28"/>
        </w:rPr>
        <w:t>4</w:t>
      </w:r>
      <w:r w:rsidR="00820520" w:rsidRPr="00820520">
        <w:rPr>
          <w:b/>
          <w:i/>
          <w:noProof/>
          <w:sz w:val="28"/>
        </w:rPr>
        <w:t>103</w:t>
      </w:r>
      <w:r w:rsidR="001F3DFE">
        <w:rPr>
          <w:b/>
          <w:i/>
          <w:noProof/>
          <w:sz w:val="28"/>
        </w:rPr>
        <w:t>52</w:t>
      </w:r>
    </w:p>
    <w:p w14:paraId="0678D8E2" w14:textId="77777777" w:rsidR="00DE1E60" w:rsidRDefault="00DE1E60" w:rsidP="00DE1E60">
      <w:pPr>
        <w:rPr>
          <w:rFonts w:ascii="Arial" w:hAnsi="Arial" w:cs="Arial"/>
          <w:b/>
          <w:bCs/>
          <w:sz w:val="24"/>
          <w:szCs w:val="24"/>
          <w:lang w:eastAsia="zh-CN"/>
        </w:rPr>
      </w:pPr>
      <w:r w:rsidRPr="00866FBF">
        <w:rPr>
          <w:rFonts w:ascii="Arial" w:hAnsi="Arial" w:cs="Arial"/>
          <w:b/>
          <w:bCs/>
          <w:sz w:val="24"/>
          <w:szCs w:val="24"/>
          <w:lang w:eastAsia="zh-CN"/>
        </w:rPr>
        <w:t>Fukuoka City, Fukuoka, Japan, 20th – 24th May, 2024</w:t>
      </w:r>
    </w:p>
    <w:p w14:paraId="0E9956E8" w14:textId="77777777" w:rsidR="00F143AF" w:rsidRPr="007B1303" w:rsidRDefault="00F143AF" w:rsidP="00F143AF">
      <w:pPr>
        <w:rPr>
          <w:rFonts w:ascii="Arial" w:hAnsi="Arial" w:cs="Arial"/>
          <w:color w:val="000000"/>
        </w:rPr>
      </w:pPr>
    </w:p>
    <w:p w14:paraId="2BA7BE27" w14:textId="0EA7264A" w:rsidR="00F143AF" w:rsidRPr="007B1303" w:rsidRDefault="00F143AF" w:rsidP="00F143AF">
      <w:pPr>
        <w:spacing w:after="60"/>
        <w:ind w:left="1985" w:hanging="1985"/>
        <w:rPr>
          <w:rFonts w:ascii="Arial" w:hAnsi="Arial" w:cs="Arial"/>
          <w:bCs/>
          <w:color w:val="000000"/>
        </w:rPr>
      </w:pPr>
      <w:r w:rsidRPr="007B1303">
        <w:rPr>
          <w:rFonts w:ascii="Arial" w:hAnsi="Arial" w:cs="Arial"/>
          <w:b/>
          <w:color w:val="000000"/>
        </w:rPr>
        <w:t>Title:</w:t>
      </w:r>
      <w:r w:rsidRPr="007B1303">
        <w:rPr>
          <w:rFonts w:ascii="Arial" w:hAnsi="Arial" w:cs="Arial"/>
          <w:b/>
          <w:color w:val="000000"/>
        </w:rPr>
        <w:tab/>
        <w:t>[DRAFT]</w:t>
      </w:r>
      <w:r w:rsidRPr="007B1303">
        <w:rPr>
          <w:rFonts w:ascii="Arial" w:hAnsi="Arial" w:cs="Arial"/>
          <w:bCs/>
          <w:color w:val="000000"/>
        </w:rPr>
        <w:t xml:space="preserve"> </w:t>
      </w:r>
      <w:r w:rsidR="001C3DAD" w:rsidRPr="001C3DAD">
        <w:rPr>
          <w:rFonts w:ascii="Arial" w:hAnsi="Arial" w:cs="Arial"/>
          <w:bCs/>
          <w:color w:val="000000"/>
        </w:rPr>
        <w:t>LS on synchronization source change at the transmitting anchor UE in SL positioning</w:t>
      </w:r>
    </w:p>
    <w:p w14:paraId="5D3696AA" w14:textId="77777777" w:rsidR="00F143AF" w:rsidRPr="007B1303" w:rsidRDefault="00F143AF" w:rsidP="00F143AF">
      <w:pPr>
        <w:spacing w:after="60"/>
        <w:ind w:left="1985" w:hanging="1985"/>
        <w:rPr>
          <w:rFonts w:ascii="Arial" w:hAnsi="Arial" w:cs="Arial"/>
          <w:b/>
          <w:color w:val="000000"/>
        </w:rPr>
      </w:pPr>
    </w:p>
    <w:p w14:paraId="123ECFF4" w14:textId="77777777" w:rsidR="00F143AF" w:rsidRPr="007B1303" w:rsidRDefault="00F143AF" w:rsidP="00F143AF">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t>Rel-1</w:t>
      </w:r>
      <w:r>
        <w:rPr>
          <w:rFonts w:ascii="Arial" w:hAnsi="Arial" w:cs="Arial"/>
          <w:bCs/>
          <w:color w:val="000000"/>
        </w:rPr>
        <w:t>8</w:t>
      </w:r>
    </w:p>
    <w:p w14:paraId="0EBC6F1A" w14:textId="77777777" w:rsidR="00F143AF" w:rsidRPr="007B1303" w:rsidRDefault="00F143AF" w:rsidP="00F143AF">
      <w:pPr>
        <w:spacing w:after="60"/>
        <w:ind w:left="1985" w:hanging="1985"/>
        <w:rPr>
          <w:rFonts w:ascii="Arial" w:hAnsi="Arial" w:cs="Arial"/>
          <w:bCs/>
          <w:color w:val="000000"/>
        </w:rPr>
      </w:pPr>
      <w:r w:rsidRPr="007B1303">
        <w:rPr>
          <w:rFonts w:ascii="Arial" w:hAnsi="Arial" w:cs="Arial"/>
          <w:b/>
          <w:color w:val="000000"/>
        </w:rPr>
        <w:t>Work Item:</w:t>
      </w:r>
      <w:r w:rsidRPr="007B1303">
        <w:rPr>
          <w:rFonts w:ascii="Arial" w:hAnsi="Arial" w:cs="Arial"/>
          <w:bCs/>
          <w:color w:val="000000"/>
        </w:rPr>
        <w:tab/>
      </w:r>
      <w:r w:rsidRPr="00CB5BF2">
        <w:rPr>
          <w:rFonts w:ascii="Arial" w:hAnsi="Arial" w:cs="Arial"/>
          <w:sz w:val="22"/>
          <w:szCs w:val="22"/>
        </w:rPr>
        <w:t>NR_pos_enh2-Core</w:t>
      </w:r>
    </w:p>
    <w:p w14:paraId="6DFEF968" w14:textId="77777777" w:rsidR="00F143AF" w:rsidRPr="007B1303" w:rsidRDefault="00F143AF" w:rsidP="00F143AF">
      <w:pPr>
        <w:spacing w:after="60"/>
        <w:ind w:left="1985" w:hanging="1985"/>
        <w:rPr>
          <w:rFonts w:ascii="Arial" w:hAnsi="Arial" w:cs="Arial"/>
          <w:b/>
          <w:color w:val="000000"/>
        </w:rPr>
      </w:pPr>
    </w:p>
    <w:p w14:paraId="69B2F720" w14:textId="77777777" w:rsidR="00F143AF" w:rsidRPr="007B1303" w:rsidRDefault="00F143AF" w:rsidP="00F143AF">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Pr="007B1303">
        <w:rPr>
          <w:rFonts w:ascii="Arial" w:hAnsi="Arial" w:cs="Arial"/>
          <w:bCs/>
          <w:lang w:val="fr-FR"/>
        </w:rPr>
        <w:t>3GPP TSG-</w:t>
      </w:r>
      <w:r w:rsidRPr="007B1303">
        <w:rPr>
          <w:rFonts w:ascii="Arial" w:hAnsi="Arial" w:cs="Arial"/>
          <w:bCs/>
        </w:rPr>
        <w:t>RAN WG</w:t>
      </w:r>
      <w:r w:rsidRPr="007B1303">
        <w:rPr>
          <w:rFonts w:ascii="Arial" w:hAnsi="Arial" w:cs="Arial"/>
          <w:bCs/>
          <w:color w:val="000000"/>
        </w:rPr>
        <w:t>4</w:t>
      </w:r>
    </w:p>
    <w:p w14:paraId="11BF79A5" w14:textId="092B8DD8" w:rsidR="00F143AF" w:rsidRDefault="00F143AF" w:rsidP="00F143AF">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Pr="00091F67">
        <w:rPr>
          <w:rFonts w:ascii="Arial" w:hAnsi="Arial" w:cs="Arial"/>
          <w:bCs/>
          <w:color w:val="000000"/>
        </w:rPr>
        <w:t>3GPP TSG-RAN WG</w:t>
      </w:r>
      <w:r w:rsidR="001C3DAD">
        <w:rPr>
          <w:rFonts w:ascii="Arial" w:hAnsi="Arial" w:cs="Arial"/>
          <w:bCs/>
          <w:color w:val="000000"/>
        </w:rPr>
        <w:t>1</w:t>
      </w:r>
      <w:r>
        <w:rPr>
          <w:rFonts w:ascii="Arial" w:hAnsi="Arial" w:cs="Arial"/>
          <w:bCs/>
          <w:color w:val="000000"/>
        </w:rPr>
        <w:t xml:space="preserve">, </w:t>
      </w:r>
      <w:r w:rsidRPr="00091F67">
        <w:rPr>
          <w:rFonts w:ascii="Arial" w:hAnsi="Arial" w:cs="Arial"/>
          <w:bCs/>
          <w:color w:val="000000"/>
        </w:rPr>
        <w:t>3GPP TSG-RAN WG</w:t>
      </w:r>
      <w:r w:rsidR="001C3DAD">
        <w:rPr>
          <w:rFonts w:ascii="Arial" w:hAnsi="Arial" w:cs="Arial"/>
          <w:bCs/>
          <w:color w:val="000000"/>
        </w:rPr>
        <w:t>2</w:t>
      </w:r>
    </w:p>
    <w:p w14:paraId="79AA5B72" w14:textId="77777777" w:rsidR="00F143AF" w:rsidRPr="007B1303" w:rsidRDefault="00F143AF" w:rsidP="00F143AF">
      <w:pPr>
        <w:spacing w:after="60"/>
        <w:ind w:left="1985" w:hanging="1985"/>
        <w:rPr>
          <w:rFonts w:ascii="Arial" w:hAnsi="Arial" w:cs="Arial"/>
          <w:bCs/>
        </w:rPr>
      </w:pPr>
    </w:p>
    <w:p w14:paraId="17832093" w14:textId="77777777" w:rsidR="00F143AF" w:rsidRPr="007B1303" w:rsidRDefault="00F143AF" w:rsidP="00F143AF">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1C855A22" w14:textId="77777777" w:rsidR="00F143AF" w:rsidRPr="00DB076B" w:rsidRDefault="00F143AF" w:rsidP="00F143AF">
      <w:pPr>
        <w:rPr>
          <w:rFonts w:ascii="Arial" w:hAnsi="Arial" w:cs="Arial"/>
        </w:rPr>
      </w:pPr>
      <w:r w:rsidRPr="00DB076B">
        <w:rPr>
          <w:rFonts w:ascii="Arial" w:hAnsi="Arial" w:cs="Arial"/>
          <w:b/>
          <w:bCs/>
        </w:rPr>
        <w:t>Name:</w:t>
      </w:r>
      <w:r w:rsidRPr="007B1303">
        <w:tab/>
      </w:r>
      <w:r w:rsidRPr="00DB076B">
        <w:rPr>
          <w:rFonts w:ascii="Arial" w:hAnsi="Arial" w:cs="Arial"/>
        </w:rPr>
        <w:tab/>
      </w:r>
      <w:r w:rsidRPr="00DB076B">
        <w:rPr>
          <w:rFonts w:ascii="Arial" w:hAnsi="Arial" w:cs="Arial"/>
        </w:rPr>
        <w:tab/>
      </w:r>
      <w:r w:rsidRPr="00DB076B">
        <w:rPr>
          <w:rFonts w:ascii="Arial" w:hAnsi="Arial" w:cs="Arial"/>
        </w:rPr>
        <w:tab/>
      </w:r>
      <w:r w:rsidRPr="00DB076B">
        <w:rPr>
          <w:rFonts w:ascii="Arial" w:hAnsi="Arial" w:cs="Arial"/>
        </w:rPr>
        <w:tab/>
        <w:t>Iana Siomina</w:t>
      </w:r>
    </w:p>
    <w:p w14:paraId="42DF7CB4" w14:textId="77777777" w:rsidR="00F143AF" w:rsidRPr="00DB076B" w:rsidRDefault="00F143AF" w:rsidP="00F143AF">
      <w:pPr>
        <w:rPr>
          <w:rFonts w:ascii="Arial" w:hAnsi="Arial" w:cs="Arial"/>
        </w:rPr>
      </w:pPr>
      <w:r w:rsidRPr="00DB076B">
        <w:rPr>
          <w:rFonts w:ascii="Arial" w:hAnsi="Arial" w:cs="Arial"/>
          <w:b/>
          <w:bCs/>
        </w:rPr>
        <w:t>E-mail Address:</w:t>
      </w:r>
      <w:r w:rsidRPr="00DB076B">
        <w:rPr>
          <w:rFonts w:ascii="Arial" w:hAnsi="Arial" w:cs="Arial"/>
        </w:rPr>
        <w:tab/>
      </w:r>
      <w:r w:rsidRPr="00DB076B">
        <w:rPr>
          <w:rFonts w:ascii="Arial" w:hAnsi="Arial" w:cs="Arial"/>
        </w:rPr>
        <w:tab/>
        <w:t>iana.siomina @ ericsson.com</w:t>
      </w:r>
    </w:p>
    <w:p w14:paraId="12BFE1A1" w14:textId="77777777" w:rsidR="00F143AF" w:rsidRPr="007B1303" w:rsidRDefault="00F143AF" w:rsidP="00F143AF">
      <w:pPr>
        <w:spacing w:after="60"/>
        <w:ind w:left="1985" w:hanging="1985"/>
        <w:rPr>
          <w:rFonts w:ascii="Arial" w:hAnsi="Arial" w:cs="Arial"/>
          <w:b/>
        </w:rPr>
      </w:pPr>
    </w:p>
    <w:p w14:paraId="663FA7F7" w14:textId="77777777" w:rsidR="00F143AF" w:rsidRPr="007B1303" w:rsidRDefault="00F143AF" w:rsidP="00F143AF">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t>None</w:t>
      </w:r>
    </w:p>
    <w:p w14:paraId="331B9DB3" w14:textId="77777777" w:rsidR="00F143AF" w:rsidRPr="007B1303" w:rsidRDefault="00F143AF" w:rsidP="00F143AF">
      <w:pPr>
        <w:pBdr>
          <w:bottom w:val="single" w:sz="4" w:space="1" w:color="auto"/>
        </w:pBdr>
        <w:rPr>
          <w:rFonts w:ascii="Arial" w:hAnsi="Arial" w:cs="Arial"/>
        </w:rPr>
      </w:pPr>
    </w:p>
    <w:p w14:paraId="457DB63E" w14:textId="77777777" w:rsidR="00F143AF" w:rsidRDefault="00F143AF" w:rsidP="00F143AF">
      <w:pPr>
        <w:numPr>
          <w:ilvl w:val="0"/>
          <w:numId w:val="37"/>
        </w:numPr>
        <w:spacing w:before="360" w:after="120"/>
        <w:ind w:hanging="720"/>
        <w:rPr>
          <w:rFonts w:ascii="Arial" w:hAnsi="Arial" w:cs="Arial"/>
          <w:b/>
        </w:rPr>
      </w:pPr>
      <w:r w:rsidRPr="007B1303">
        <w:rPr>
          <w:rFonts w:ascii="Arial" w:hAnsi="Arial" w:cs="Arial"/>
          <w:b/>
        </w:rPr>
        <w:t>Overall Description:</w:t>
      </w:r>
    </w:p>
    <w:p w14:paraId="1521889E" w14:textId="416886E2" w:rsidR="00CE67B3" w:rsidRDefault="00CE67B3" w:rsidP="00F143AF">
      <w:pPr>
        <w:jc w:val="both"/>
        <w:rPr>
          <w:rFonts w:ascii="Arial" w:hAnsi="Arial" w:cs="Arial"/>
          <w:color w:val="000000"/>
        </w:rPr>
      </w:pPr>
      <w:r>
        <w:rPr>
          <w:rFonts w:ascii="Arial" w:hAnsi="Arial" w:cs="Arial"/>
          <w:color w:val="000000"/>
        </w:rPr>
        <w:t>During the discussion on RRM core requirements</w:t>
      </w:r>
      <w:r w:rsidR="003971E3">
        <w:rPr>
          <w:rFonts w:ascii="Arial" w:hAnsi="Arial" w:cs="Arial"/>
          <w:color w:val="000000"/>
        </w:rPr>
        <w:t xml:space="preserve"> for SL positioning</w:t>
      </w:r>
      <w:r>
        <w:rPr>
          <w:rFonts w:ascii="Arial" w:hAnsi="Arial" w:cs="Arial"/>
          <w:color w:val="000000"/>
        </w:rPr>
        <w:t>, RAN4</w:t>
      </w:r>
      <w:r w:rsidR="00977CA0">
        <w:rPr>
          <w:rFonts w:ascii="Arial" w:hAnsi="Arial" w:cs="Arial"/>
          <w:color w:val="000000"/>
        </w:rPr>
        <w:t xml:space="preserve"> reached the following agreement</w:t>
      </w:r>
      <w:r w:rsidR="00811E23">
        <w:rPr>
          <w:rFonts w:ascii="Arial" w:hAnsi="Arial" w:cs="Arial"/>
          <w:color w:val="000000"/>
        </w:rPr>
        <w:t>.</w:t>
      </w:r>
      <w:r>
        <w:rPr>
          <w:rFonts w:ascii="Arial" w:hAnsi="Arial" w:cs="Arial"/>
          <w:color w:val="000000"/>
        </w:rPr>
        <w:t xml:space="preserve"> </w:t>
      </w:r>
    </w:p>
    <w:p w14:paraId="12AA7B09" w14:textId="13E7045B" w:rsidR="00B05EE6" w:rsidRDefault="00B05EE6" w:rsidP="00F143AF">
      <w:pPr>
        <w:jc w:val="both"/>
        <w:rPr>
          <w:rFonts w:ascii="Arial" w:hAnsi="Arial" w:cs="Arial"/>
          <w:color w:val="000000"/>
        </w:rPr>
      </w:pPr>
      <w:r w:rsidRPr="00B05EE6">
        <w:rPr>
          <w:rFonts w:ascii="Arial" w:hAnsi="Arial" w:cs="Arial"/>
          <w:noProof/>
          <w:color w:val="000000"/>
        </w:rPr>
        <mc:AlternateContent>
          <mc:Choice Requires="wps">
            <w:drawing>
              <wp:inline distT="0" distB="0" distL="0" distR="0" wp14:anchorId="209EC391" wp14:editId="79E5C66D">
                <wp:extent cx="6477000" cy="1404620"/>
                <wp:effectExtent l="0" t="0" r="1905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1404620"/>
                        </a:xfrm>
                        <a:prstGeom prst="rect">
                          <a:avLst/>
                        </a:prstGeom>
                        <a:solidFill>
                          <a:srgbClr val="FFFFFF"/>
                        </a:solidFill>
                        <a:ln w="9525">
                          <a:solidFill>
                            <a:srgbClr val="000000"/>
                          </a:solidFill>
                          <a:miter lim="800000"/>
                          <a:headEnd/>
                          <a:tailEnd/>
                        </a:ln>
                      </wps:spPr>
                      <wps:txbx>
                        <w:txbxContent>
                          <w:p w14:paraId="2C77EF4C" w14:textId="77777777" w:rsidR="00B05EE6" w:rsidRDefault="00B05EE6" w:rsidP="00B05EE6">
                            <w:pPr>
                              <w:pStyle w:val="ListParagraph"/>
                              <w:numPr>
                                <w:ilvl w:val="0"/>
                                <w:numId w:val="45"/>
                              </w:numPr>
                              <w:autoSpaceDN w:val="0"/>
                              <w:spacing w:after="120"/>
                              <w:ind w:left="720"/>
                              <w:contextualSpacing w:val="0"/>
                              <w:rPr>
                                <w:szCs w:val="24"/>
                                <w:highlight w:val="green"/>
                                <w:lang w:eastAsia="zh-CN"/>
                              </w:rPr>
                            </w:pPr>
                            <w:r>
                              <w:rPr>
                                <w:szCs w:val="24"/>
                                <w:highlight w:val="green"/>
                                <w:lang w:eastAsia="zh-CN"/>
                              </w:rPr>
                              <w:t>Agreement</w:t>
                            </w:r>
                          </w:p>
                          <w:p w14:paraId="1024024A" w14:textId="77777777" w:rsidR="00B05EE6" w:rsidRDefault="00B05EE6" w:rsidP="00B05EE6">
                            <w:pPr>
                              <w:pStyle w:val="ListParagraph"/>
                              <w:numPr>
                                <w:ilvl w:val="1"/>
                                <w:numId w:val="45"/>
                              </w:numPr>
                              <w:overflowPunct w:val="0"/>
                              <w:autoSpaceDE w:val="0"/>
                              <w:autoSpaceDN w:val="0"/>
                              <w:adjustRightInd w:val="0"/>
                              <w:spacing w:after="120"/>
                              <w:ind w:left="1656"/>
                              <w:contextualSpacing w:val="0"/>
                              <w:rPr>
                                <w:szCs w:val="24"/>
                                <w:highlight w:val="green"/>
                                <w:lang w:eastAsia="zh-CN"/>
                              </w:rPr>
                            </w:pPr>
                            <w:r>
                              <w:rPr>
                                <w:szCs w:val="24"/>
                                <w:highlight w:val="green"/>
                                <w:lang w:eastAsia="zh-CN"/>
                              </w:rPr>
                              <w:t>It is a RAN4 understanding that UE performing measurements may not be aware on the synchronization source change at the Tx UE.</w:t>
                            </w:r>
                          </w:p>
                          <w:p w14:paraId="507895E4" w14:textId="77777777" w:rsidR="00B05EE6" w:rsidRDefault="00B05EE6" w:rsidP="00B05EE6">
                            <w:pPr>
                              <w:pStyle w:val="ListParagraph"/>
                              <w:numPr>
                                <w:ilvl w:val="1"/>
                                <w:numId w:val="45"/>
                              </w:numPr>
                              <w:overflowPunct w:val="0"/>
                              <w:autoSpaceDE w:val="0"/>
                              <w:autoSpaceDN w:val="0"/>
                              <w:adjustRightInd w:val="0"/>
                              <w:spacing w:after="120"/>
                              <w:ind w:left="1656"/>
                              <w:contextualSpacing w:val="0"/>
                              <w:rPr>
                                <w:szCs w:val="24"/>
                                <w:highlight w:val="green"/>
                                <w:lang w:eastAsia="zh-CN"/>
                              </w:rPr>
                            </w:pPr>
                            <w:r>
                              <w:rPr>
                                <w:szCs w:val="24"/>
                                <w:highlight w:val="green"/>
                                <w:lang w:eastAsia="zh-CN"/>
                              </w:rPr>
                              <w:t xml:space="preserve">For synchronization reference source change occurring at Tx side, measurement accuracy requirements do not apply and no specific UE behaviour is defined. </w:t>
                            </w:r>
                          </w:p>
                          <w:p w14:paraId="3D5F334D" w14:textId="5DB3BD64" w:rsidR="00B05EE6" w:rsidRPr="00E9729D" w:rsidRDefault="00B05EE6" w:rsidP="00E9729D">
                            <w:pPr>
                              <w:pStyle w:val="ListParagraph"/>
                              <w:numPr>
                                <w:ilvl w:val="2"/>
                                <w:numId w:val="45"/>
                              </w:numPr>
                              <w:overflowPunct w:val="0"/>
                              <w:autoSpaceDE w:val="0"/>
                              <w:autoSpaceDN w:val="0"/>
                              <w:adjustRightInd w:val="0"/>
                              <w:spacing w:after="120"/>
                              <w:ind w:left="2376"/>
                              <w:contextualSpacing w:val="0"/>
                              <w:rPr>
                                <w:szCs w:val="24"/>
                                <w:highlight w:val="green"/>
                                <w:lang w:eastAsia="zh-CN"/>
                              </w:rPr>
                            </w:pPr>
                            <w:r>
                              <w:rPr>
                                <w:szCs w:val="24"/>
                                <w:highlight w:val="green"/>
                                <w:lang w:eastAsia="zh-CN"/>
                              </w:rPr>
                              <w:t>Note: the agreement can be revisited if a RAN1/2 solution is introduced to inform the UE performing measurements on the synchronization source change at the Tx UE.</w:t>
                            </w:r>
                          </w:p>
                        </w:txbxContent>
                      </wps:txbx>
                      <wps:bodyPr rot="0" vert="horz" wrap="square" lIns="91440" tIns="45720" rIns="91440" bIns="45720" anchor="t" anchorCtr="0">
                        <a:spAutoFit/>
                      </wps:bodyPr>
                    </wps:wsp>
                  </a:graphicData>
                </a:graphic>
              </wp:inline>
            </w:drawing>
          </mc:Choice>
          <mc:Fallback>
            <w:pict>
              <v:shapetype w14:anchorId="209EC391" id="_x0000_t202" coordsize="21600,21600" o:spt="202" path="m,l,21600r21600,l21600,xe">
                <v:stroke joinstyle="miter"/>
                <v:path gradientshapeok="t" o:connecttype="rect"/>
              </v:shapetype>
              <v:shape id="Text Box 2" o:spid="_x0000_s1026" type="#_x0000_t202" style="width:51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">
                <v:textbox style="mso-fit-shape-to-text:t">
                  <w:txbxContent>
                    <w:p w14:paraId="2C77EF4C" w14:textId="77777777" w:rsidR="00B05EE6" w:rsidRDefault="00B05EE6" w:rsidP="00B05EE6">
                      <w:pPr>
                        <w:pStyle w:val="ListParagraph"/>
                        <w:numPr>
                          <w:ilvl w:val="0"/>
                          <w:numId w:val="45"/>
                        </w:numPr>
                        <w:autoSpaceDN w:val="0"/>
                        <w:spacing w:after="120"/>
                        <w:ind w:left="720"/>
                        <w:contextualSpacing w:val="0"/>
                        <w:rPr>
                          <w:szCs w:val="24"/>
                          <w:highlight w:val="green"/>
                          <w:lang w:eastAsia="zh-CN"/>
                        </w:rPr>
                      </w:pPr>
                      <w:r>
                        <w:rPr>
                          <w:szCs w:val="24"/>
                          <w:highlight w:val="green"/>
                          <w:lang w:eastAsia="zh-CN"/>
                        </w:rPr>
                        <w:t>Agreement</w:t>
                      </w:r>
                    </w:p>
                    <w:p w14:paraId="1024024A" w14:textId="77777777" w:rsidR="00B05EE6" w:rsidRDefault="00B05EE6" w:rsidP="00B05EE6">
                      <w:pPr>
                        <w:pStyle w:val="ListParagraph"/>
                        <w:numPr>
                          <w:ilvl w:val="1"/>
                          <w:numId w:val="45"/>
                        </w:numPr>
                        <w:overflowPunct w:val="0"/>
                        <w:autoSpaceDE w:val="0"/>
                        <w:autoSpaceDN w:val="0"/>
                        <w:adjustRightInd w:val="0"/>
                        <w:spacing w:after="120"/>
                        <w:ind w:left="1656"/>
                        <w:contextualSpacing w:val="0"/>
                        <w:rPr>
                          <w:szCs w:val="24"/>
                          <w:highlight w:val="green"/>
                          <w:lang w:eastAsia="zh-CN"/>
                        </w:rPr>
                      </w:pPr>
                      <w:r>
                        <w:rPr>
                          <w:szCs w:val="24"/>
                          <w:highlight w:val="green"/>
                          <w:lang w:eastAsia="zh-CN"/>
                        </w:rPr>
                        <w:t>It is a RAN4 understanding that UE performing measurements may not be aware on the synchronization source change at the Tx UE.</w:t>
                      </w:r>
                    </w:p>
                    <w:p w14:paraId="507895E4" w14:textId="77777777" w:rsidR="00B05EE6" w:rsidRDefault="00B05EE6" w:rsidP="00B05EE6">
                      <w:pPr>
                        <w:pStyle w:val="ListParagraph"/>
                        <w:numPr>
                          <w:ilvl w:val="1"/>
                          <w:numId w:val="45"/>
                        </w:numPr>
                        <w:overflowPunct w:val="0"/>
                        <w:autoSpaceDE w:val="0"/>
                        <w:autoSpaceDN w:val="0"/>
                        <w:adjustRightInd w:val="0"/>
                        <w:spacing w:after="120"/>
                        <w:ind w:left="1656"/>
                        <w:contextualSpacing w:val="0"/>
                        <w:rPr>
                          <w:szCs w:val="24"/>
                          <w:highlight w:val="green"/>
                          <w:lang w:eastAsia="zh-CN"/>
                        </w:rPr>
                      </w:pPr>
                      <w:r>
                        <w:rPr>
                          <w:szCs w:val="24"/>
                          <w:highlight w:val="green"/>
                          <w:lang w:eastAsia="zh-CN"/>
                        </w:rPr>
                        <w:t xml:space="preserve">For synchronization reference source change occurring at Tx side, measurement accuracy requirements do not apply and no specific UE behaviour is defined. </w:t>
                      </w:r>
                    </w:p>
                    <w:p w14:paraId="3D5F334D" w14:textId="5DB3BD64" w:rsidR="00B05EE6" w:rsidRPr="00E9729D" w:rsidRDefault="00B05EE6" w:rsidP="00E9729D">
                      <w:pPr>
                        <w:pStyle w:val="ListParagraph"/>
                        <w:numPr>
                          <w:ilvl w:val="2"/>
                          <w:numId w:val="45"/>
                        </w:numPr>
                        <w:overflowPunct w:val="0"/>
                        <w:autoSpaceDE w:val="0"/>
                        <w:autoSpaceDN w:val="0"/>
                        <w:adjustRightInd w:val="0"/>
                        <w:spacing w:after="120"/>
                        <w:ind w:left="2376"/>
                        <w:contextualSpacing w:val="0"/>
                        <w:rPr>
                          <w:szCs w:val="24"/>
                          <w:highlight w:val="green"/>
                          <w:lang w:eastAsia="zh-CN"/>
                        </w:rPr>
                      </w:pPr>
                      <w:r>
                        <w:rPr>
                          <w:szCs w:val="24"/>
                          <w:highlight w:val="green"/>
                          <w:lang w:eastAsia="zh-CN"/>
                        </w:rPr>
                        <w:t>Note: the agreement can be revisited if a RAN1/2 solution is introduced to inform the UE performing measurements on the synchronization source change at the Tx UE.</w:t>
                      </w:r>
                    </w:p>
                  </w:txbxContent>
                </v:textbox>
                <w10:anchorlock/>
              </v:shape>
            </w:pict>
          </mc:Fallback>
        </mc:AlternateContent>
      </w:r>
    </w:p>
    <w:p w14:paraId="1F371011" w14:textId="2604CC1A" w:rsidR="00CE67B3" w:rsidRPr="00DA0A22" w:rsidRDefault="001D3D15" w:rsidP="00E9729D">
      <w:pPr>
        <w:jc w:val="both"/>
        <w:rPr>
          <w:rFonts w:ascii="Arial" w:hAnsi="Arial" w:cs="Arial"/>
          <w:color w:val="000000"/>
        </w:rPr>
      </w:pPr>
      <w:r>
        <w:rPr>
          <w:rFonts w:ascii="Arial" w:hAnsi="Arial" w:cs="Arial"/>
          <w:color w:val="000000"/>
        </w:rPr>
        <w:t xml:space="preserve">RAN4 would like </w:t>
      </w:r>
      <w:r w:rsidRPr="001D3D15">
        <w:rPr>
          <w:rFonts w:ascii="Arial" w:hAnsi="Arial" w:cs="Arial"/>
          <w:color w:val="000000"/>
        </w:rPr>
        <w:t>to</w:t>
      </w:r>
      <w:r w:rsidR="000A2616">
        <w:rPr>
          <w:rFonts w:ascii="Arial" w:hAnsi="Arial" w:cs="Arial"/>
          <w:color w:val="000000"/>
        </w:rPr>
        <w:t xml:space="preserve"> check</w:t>
      </w:r>
      <w:r w:rsidR="0091691C">
        <w:rPr>
          <w:rFonts w:ascii="Arial" w:hAnsi="Arial" w:cs="Arial"/>
          <w:color w:val="000000"/>
        </w:rPr>
        <w:t xml:space="preserve"> whether</w:t>
      </w:r>
      <w:r w:rsidR="00534460">
        <w:rPr>
          <w:rFonts w:ascii="Arial" w:hAnsi="Arial" w:cs="Arial"/>
          <w:color w:val="000000"/>
        </w:rPr>
        <w:t xml:space="preserve"> </w:t>
      </w:r>
      <w:r w:rsidR="00222ACC" w:rsidRPr="0091691C">
        <w:rPr>
          <w:rFonts w:ascii="Arial" w:hAnsi="Arial" w:cs="Arial"/>
          <w:color w:val="000000"/>
        </w:rPr>
        <w:t>RAN1</w:t>
      </w:r>
      <w:r w:rsidR="000A48CE" w:rsidRPr="0091691C">
        <w:rPr>
          <w:rFonts w:ascii="Arial" w:hAnsi="Arial" w:cs="Arial"/>
          <w:color w:val="000000"/>
        </w:rPr>
        <w:t xml:space="preserve"> and RAN2 have introduced </w:t>
      </w:r>
      <w:r w:rsidR="00747217">
        <w:rPr>
          <w:rFonts w:ascii="Arial" w:hAnsi="Arial" w:cs="Arial"/>
          <w:color w:val="000000"/>
          <w:lang w:val="en-GB"/>
        </w:rPr>
        <w:t xml:space="preserve">or are working on </w:t>
      </w:r>
      <w:r w:rsidR="000A48CE" w:rsidRPr="0091691C">
        <w:rPr>
          <w:rFonts w:ascii="Arial" w:hAnsi="Arial" w:cs="Arial"/>
          <w:color w:val="000000"/>
        </w:rPr>
        <w:t xml:space="preserve">any solutions to </w:t>
      </w:r>
      <w:r w:rsidR="003355E7" w:rsidRPr="0091691C">
        <w:rPr>
          <w:rFonts w:ascii="Arial" w:hAnsi="Arial" w:cs="Arial"/>
          <w:color w:val="000000"/>
        </w:rPr>
        <w:t xml:space="preserve">inform a UE performing </w:t>
      </w:r>
      <w:r w:rsidR="009F6E9E" w:rsidRPr="0091691C">
        <w:rPr>
          <w:rFonts w:ascii="Arial" w:hAnsi="Arial" w:cs="Arial"/>
          <w:color w:val="000000"/>
        </w:rPr>
        <w:t xml:space="preserve">an </w:t>
      </w:r>
      <w:r w:rsidR="003355E7" w:rsidRPr="0091691C">
        <w:rPr>
          <w:rFonts w:ascii="Arial" w:hAnsi="Arial" w:cs="Arial"/>
          <w:color w:val="000000"/>
        </w:rPr>
        <w:t xml:space="preserve">SL positioning measurement </w:t>
      </w:r>
      <w:r w:rsidR="009F6E9E" w:rsidRPr="0091691C">
        <w:rPr>
          <w:rFonts w:ascii="Arial" w:hAnsi="Arial" w:cs="Arial"/>
          <w:color w:val="000000"/>
        </w:rPr>
        <w:t xml:space="preserve">(e.g., SL RSTD, SL Rx-Tx, and SL RTOA) </w:t>
      </w:r>
      <w:r w:rsidR="00E20C4D" w:rsidRPr="0091691C">
        <w:rPr>
          <w:rFonts w:ascii="Arial" w:hAnsi="Arial" w:cs="Arial"/>
          <w:color w:val="000000"/>
        </w:rPr>
        <w:t xml:space="preserve">about synchronization </w:t>
      </w:r>
      <w:r w:rsidR="009F6E9E" w:rsidRPr="0091691C">
        <w:rPr>
          <w:rFonts w:ascii="Arial" w:hAnsi="Arial" w:cs="Arial"/>
          <w:color w:val="000000"/>
        </w:rPr>
        <w:t>reference source change at</w:t>
      </w:r>
      <w:r w:rsidR="00C86BEB" w:rsidRPr="0091691C">
        <w:rPr>
          <w:rFonts w:ascii="Arial" w:hAnsi="Arial" w:cs="Arial"/>
          <w:color w:val="000000"/>
        </w:rPr>
        <w:t xml:space="preserve"> </w:t>
      </w:r>
      <w:r w:rsidR="009F6E9E" w:rsidRPr="0091691C">
        <w:rPr>
          <w:rFonts w:ascii="Arial" w:hAnsi="Arial" w:cs="Arial"/>
          <w:color w:val="000000"/>
        </w:rPr>
        <w:t xml:space="preserve">a UE </w:t>
      </w:r>
      <w:r w:rsidR="00747217">
        <w:rPr>
          <w:rFonts w:ascii="Arial" w:hAnsi="Arial" w:cs="Arial"/>
          <w:color w:val="000000"/>
          <w:lang w:val="en-GB"/>
        </w:rPr>
        <w:t xml:space="preserve">which is </w:t>
      </w:r>
      <w:r w:rsidR="009F6E9E" w:rsidRPr="0091691C">
        <w:rPr>
          <w:rFonts w:ascii="Arial" w:hAnsi="Arial" w:cs="Arial"/>
          <w:color w:val="000000"/>
        </w:rPr>
        <w:t xml:space="preserve">transmitting </w:t>
      </w:r>
      <w:r w:rsidR="00C86BEB" w:rsidRPr="0091691C">
        <w:rPr>
          <w:rFonts w:ascii="Arial" w:hAnsi="Arial" w:cs="Arial"/>
          <w:color w:val="000000"/>
        </w:rPr>
        <w:t>SL</w:t>
      </w:r>
      <w:r w:rsidR="009F6E9E" w:rsidRPr="0091691C">
        <w:rPr>
          <w:rFonts w:ascii="Arial" w:hAnsi="Arial" w:cs="Arial"/>
          <w:color w:val="000000"/>
        </w:rPr>
        <w:t>-</w:t>
      </w:r>
      <w:r w:rsidR="00C86BEB" w:rsidRPr="0091691C">
        <w:rPr>
          <w:rFonts w:ascii="Arial" w:hAnsi="Arial" w:cs="Arial"/>
          <w:color w:val="000000"/>
        </w:rPr>
        <w:t>PRS</w:t>
      </w:r>
      <w:r w:rsidR="006361FE" w:rsidRPr="0091691C">
        <w:rPr>
          <w:rFonts w:ascii="Arial" w:hAnsi="Arial" w:cs="Arial"/>
          <w:color w:val="000000"/>
        </w:rPr>
        <w:t xml:space="preserve"> </w:t>
      </w:r>
      <w:r w:rsidR="009F6E9E" w:rsidRPr="0091691C">
        <w:rPr>
          <w:rFonts w:ascii="Arial" w:hAnsi="Arial" w:cs="Arial"/>
          <w:color w:val="000000"/>
        </w:rPr>
        <w:t>for the measurement</w:t>
      </w:r>
      <w:r w:rsidR="006361FE" w:rsidRPr="0091691C">
        <w:rPr>
          <w:rFonts w:ascii="Arial" w:hAnsi="Arial" w:cs="Arial"/>
          <w:color w:val="000000"/>
        </w:rPr>
        <w:t>.</w:t>
      </w:r>
    </w:p>
    <w:p w14:paraId="46E4C3C9" w14:textId="77777777" w:rsidR="00F143AF" w:rsidRPr="007B1303" w:rsidRDefault="00F143AF" w:rsidP="00F143AF">
      <w:pPr>
        <w:spacing w:before="240" w:after="120"/>
        <w:rPr>
          <w:rFonts w:ascii="Arial" w:hAnsi="Arial" w:cs="Arial"/>
          <w:b/>
        </w:rPr>
      </w:pPr>
      <w:r w:rsidRPr="007B1303">
        <w:rPr>
          <w:rFonts w:ascii="Arial" w:hAnsi="Arial" w:cs="Arial"/>
          <w:b/>
        </w:rPr>
        <w:t>2. Actions:</w:t>
      </w:r>
    </w:p>
    <w:p w14:paraId="5137CB23" w14:textId="78FD96D6" w:rsidR="00F143AF" w:rsidRPr="007B1303" w:rsidRDefault="00F143AF" w:rsidP="00F143AF">
      <w:pPr>
        <w:spacing w:after="120"/>
        <w:ind w:left="1985" w:hanging="1985"/>
        <w:rPr>
          <w:rFonts w:ascii="Arial" w:hAnsi="Arial" w:cs="Arial"/>
          <w:b/>
          <w:color w:val="000000"/>
        </w:rPr>
      </w:pPr>
      <w:r w:rsidRPr="007B1303">
        <w:rPr>
          <w:rFonts w:ascii="Arial" w:hAnsi="Arial" w:cs="Arial"/>
          <w:b/>
          <w:color w:val="000000"/>
        </w:rPr>
        <w:t xml:space="preserve">To </w:t>
      </w:r>
      <w:r>
        <w:rPr>
          <w:rFonts w:ascii="Arial" w:hAnsi="Arial" w:cs="Arial"/>
          <w:b/>
          <w:color w:val="000000"/>
        </w:rPr>
        <w:t>RAN</w:t>
      </w:r>
      <w:r w:rsidR="00FC50E0">
        <w:rPr>
          <w:rFonts w:ascii="Arial" w:hAnsi="Arial" w:cs="Arial"/>
          <w:b/>
          <w:color w:val="000000"/>
        </w:rPr>
        <w:t>1</w:t>
      </w:r>
      <w:r w:rsidR="00875B8A">
        <w:rPr>
          <w:rFonts w:ascii="Arial" w:hAnsi="Arial" w:cs="Arial"/>
          <w:b/>
          <w:color w:val="000000"/>
        </w:rPr>
        <w:t>, RAN2</w:t>
      </w:r>
      <w:r w:rsidRPr="007B1303">
        <w:rPr>
          <w:rFonts w:ascii="Arial" w:hAnsi="Arial" w:cs="Arial"/>
          <w:b/>
          <w:color w:val="000000"/>
        </w:rPr>
        <w:t>:</w:t>
      </w:r>
    </w:p>
    <w:p w14:paraId="59346E1F" w14:textId="2116DB96" w:rsidR="00F143AF" w:rsidRPr="001F3DFE" w:rsidRDefault="00F143AF" w:rsidP="00E9729D">
      <w:pPr>
        <w:spacing w:after="120"/>
        <w:ind w:left="709"/>
        <w:rPr>
          <w:rFonts w:ascii="Arial" w:hAnsi="Arial" w:cs="Arial"/>
          <w:b/>
          <w:lang w:val="x-none"/>
        </w:rPr>
      </w:pPr>
      <w:r w:rsidRPr="00FC50E0">
        <w:rPr>
          <w:rFonts w:ascii="Arial" w:hAnsi="Arial" w:cs="Arial"/>
          <w:b/>
          <w:color w:val="000000"/>
        </w:rPr>
        <w:t xml:space="preserve">ACTION: </w:t>
      </w:r>
      <w:r w:rsidRPr="00FC50E0">
        <w:rPr>
          <w:rFonts w:ascii="Arial" w:hAnsi="Arial" w:cs="Arial"/>
          <w:b/>
          <w:color w:val="000000"/>
        </w:rPr>
        <w:tab/>
      </w:r>
      <w:r w:rsidR="00875B8A" w:rsidRPr="00FC50E0">
        <w:rPr>
          <w:rFonts w:ascii="Arial" w:hAnsi="Arial" w:cs="Arial"/>
          <w:bCs/>
          <w:color w:val="000000"/>
          <w:lang w:val="en-GB"/>
        </w:rPr>
        <w:t>RAN</w:t>
      </w:r>
      <w:r w:rsidR="00875B8A" w:rsidRPr="00FC50E0">
        <w:rPr>
          <w:rFonts w:ascii="Arial" w:hAnsi="Arial" w:cs="Arial"/>
          <w:color w:val="000000"/>
          <w:lang w:val="en-GB"/>
        </w:rPr>
        <w:t xml:space="preserve">4 kindly </w:t>
      </w:r>
      <w:r w:rsidR="00C926C3">
        <w:rPr>
          <w:rFonts w:ascii="Arial" w:hAnsi="Arial" w:cs="Arial"/>
          <w:color w:val="000000"/>
          <w:lang w:val="en-GB"/>
        </w:rPr>
        <w:t>requests</w:t>
      </w:r>
      <w:r w:rsidR="00C926C3" w:rsidRPr="00FC50E0">
        <w:rPr>
          <w:rFonts w:ascii="Arial" w:hAnsi="Arial" w:cs="Arial"/>
          <w:color w:val="000000"/>
          <w:lang w:val="en-GB"/>
        </w:rPr>
        <w:t xml:space="preserve"> </w:t>
      </w:r>
      <w:r w:rsidR="00534460" w:rsidRPr="0091691C">
        <w:rPr>
          <w:rFonts w:ascii="Arial" w:hAnsi="Arial" w:cs="Arial"/>
          <w:color w:val="000000"/>
        </w:rPr>
        <w:t xml:space="preserve">RAN1 and RAN2 </w:t>
      </w:r>
      <w:r w:rsidR="00534460">
        <w:rPr>
          <w:rFonts w:ascii="Arial" w:hAnsi="Arial" w:cs="Arial"/>
          <w:color w:val="000000"/>
          <w:lang w:val="en-GB"/>
        </w:rPr>
        <w:t xml:space="preserve">to clarify whether they </w:t>
      </w:r>
      <w:r w:rsidR="00534460" w:rsidRPr="0091691C">
        <w:rPr>
          <w:rFonts w:ascii="Arial" w:hAnsi="Arial" w:cs="Arial"/>
          <w:color w:val="000000"/>
        </w:rPr>
        <w:t xml:space="preserve">have introduced </w:t>
      </w:r>
      <w:r w:rsidR="00534460">
        <w:rPr>
          <w:rFonts w:ascii="Arial" w:hAnsi="Arial" w:cs="Arial"/>
          <w:color w:val="000000"/>
          <w:lang w:val="en-GB"/>
        </w:rPr>
        <w:t xml:space="preserve">or are working on </w:t>
      </w:r>
      <w:r w:rsidR="00534460" w:rsidRPr="0091691C">
        <w:rPr>
          <w:rFonts w:ascii="Arial" w:hAnsi="Arial" w:cs="Arial"/>
          <w:color w:val="000000"/>
        </w:rPr>
        <w:t>any solutions to inform a</w:t>
      </w:r>
      <w:r w:rsidR="00534460">
        <w:rPr>
          <w:rFonts w:ascii="Arial" w:hAnsi="Arial" w:cs="Arial"/>
          <w:color w:val="000000"/>
          <w:lang w:val="en-GB"/>
        </w:rPr>
        <w:t>n SL</w:t>
      </w:r>
      <w:r w:rsidR="00534460" w:rsidRPr="0091691C">
        <w:rPr>
          <w:rFonts w:ascii="Arial" w:hAnsi="Arial" w:cs="Arial"/>
          <w:color w:val="000000"/>
        </w:rPr>
        <w:t xml:space="preserve"> UE performing an SL positioning measurement (e.g., SL RSTD, SL Rx-Tx, and SL RTOA) about synchronization reference source change at a UE </w:t>
      </w:r>
      <w:r w:rsidR="00534460">
        <w:rPr>
          <w:rFonts w:ascii="Arial" w:hAnsi="Arial" w:cs="Arial"/>
          <w:color w:val="000000"/>
          <w:lang w:val="en-GB"/>
        </w:rPr>
        <w:t xml:space="preserve">which is </w:t>
      </w:r>
      <w:r w:rsidR="00534460" w:rsidRPr="0091691C">
        <w:rPr>
          <w:rFonts w:ascii="Arial" w:hAnsi="Arial" w:cs="Arial"/>
          <w:color w:val="000000"/>
        </w:rPr>
        <w:t>transmitting SL-PRS for the measurement</w:t>
      </w:r>
      <w:r w:rsidR="0057067F">
        <w:rPr>
          <w:rFonts w:ascii="Arial" w:hAnsi="Arial" w:cs="Arial"/>
          <w:color w:val="000000"/>
        </w:rPr>
        <w:t>.</w:t>
      </w:r>
    </w:p>
    <w:p w14:paraId="606A58DB" w14:textId="77777777" w:rsidR="00875B8A" w:rsidRDefault="00875B8A" w:rsidP="00F143AF">
      <w:pPr>
        <w:spacing w:after="120"/>
        <w:rPr>
          <w:rFonts w:ascii="Arial" w:hAnsi="Arial" w:cs="Arial"/>
          <w:b/>
        </w:rPr>
      </w:pPr>
    </w:p>
    <w:p w14:paraId="4B71850F" w14:textId="77777777" w:rsidR="00F143AF" w:rsidRPr="007B1303" w:rsidRDefault="00F143AF" w:rsidP="00F143AF">
      <w:pPr>
        <w:spacing w:after="120"/>
        <w:rPr>
          <w:rFonts w:ascii="Arial" w:hAnsi="Arial" w:cs="Arial"/>
          <w:b/>
          <w:color w:val="000000"/>
        </w:rPr>
      </w:pPr>
      <w:r w:rsidRPr="007B1303">
        <w:rPr>
          <w:rFonts w:ascii="Arial" w:hAnsi="Arial" w:cs="Arial"/>
          <w:b/>
        </w:rPr>
        <w:t>3. Date of Next TSG-RAN WG4 Meetings:</w:t>
      </w:r>
    </w:p>
    <w:p w14:paraId="5D0A7C92" w14:textId="2E01B501" w:rsidR="00F143AF" w:rsidRDefault="00F143AF" w:rsidP="00F143AF">
      <w:pPr>
        <w:tabs>
          <w:tab w:val="left" w:pos="5103"/>
        </w:tabs>
        <w:spacing w:after="120"/>
        <w:ind w:left="2268" w:hanging="2268"/>
        <w:rPr>
          <w:rFonts w:ascii="Arial" w:hAnsi="Arial" w:cs="Arial"/>
          <w:bCs/>
          <w:color w:val="000000"/>
        </w:rPr>
      </w:pPr>
      <w:r w:rsidRPr="002560F9">
        <w:rPr>
          <w:rFonts w:ascii="Arial" w:hAnsi="Arial" w:cs="Arial"/>
          <w:bCs/>
          <w:color w:val="000000"/>
        </w:rPr>
        <w:t>TSG-RAN WG4 Meeting #1</w:t>
      </w:r>
      <w:r w:rsidR="00045393">
        <w:rPr>
          <w:rFonts w:ascii="Arial" w:hAnsi="Arial" w:cs="Arial"/>
          <w:bCs/>
          <w:color w:val="000000"/>
        </w:rPr>
        <w:t>12</w:t>
      </w:r>
      <w:r w:rsidRPr="002560F9">
        <w:rPr>
          <w:rFonts w:ascii="Arial" w:hAnsi="Arial" w:cs="Arial"/>
          <w:bCs/>
          <w:color w:val="000000"/>
        </w:rPr>
        <w:t xml:space="preserve"> </w:t>
      </w:r>
      <w:r w:rsidRPr="002560F9">
        <w:rPr>
          <w:rFonts w:ascii="Arial" w:hAnsi="Arial" w:cs="Arial"/>
          <w:bCs/>
          <w:color w:val="000000"/>
        </w:rPr>
        <w:tab/>
      </w:r>
      <w:r w:rsidR="00380862" w:rsidRPr="00380862">
        <w:rPr>
          <w:rFonts w:ascii="Arial" w:hAnsi="Arial" w:cs="Arial"/>
          <w:color w:val="312E25"/>
          <w:shd w:val="clear" w:color="auto" w:fill="FFFFFF"/>
        </w:rPr>
        <w:t>Maastricht, NL</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sidR="00380862">
        <w:rPr>
          <w:rFonts w:ascii="Arial" w:hAnsi="Arial" w:cs="Arial"/>
          <w:bCs/>
          <w:color w:val="000000"/>
        </w:rPr>
        <w:t>August</w:t>
      </w:r>
      <w:r>
        <w:rPr>
          <w:rFonts w:ascii="Arial" w:hAnsi="Arial" w:cs="Arial"/>
          <w:bCs/>
          <w:color w:val="000000"/>
        </w:rPr>
        <w:t xml:space="preserve"> 1</w:t>
      </w:r>
      <w:r w:rsidR="00380862">
        <w:rPr>
          <w:rFonts w:ascii="Arial" w:hAnsi="Arial" w:cs="Arial"/>
          <w:bCs/>
          <w:color w:val="000000"/>
        </w:rPr>
        <w:t>9</w:t>
      </w:r>
      <w:r w:rsidRPr="002560F9">
        <w:rPr>
          <w:rFonts w:ascii="Arial" w:hAnsi="Arial" w:cs="Arial"/>
          <w:bCs/>
          <w:color w:val="000000"/>
        </w:rPr>
        <w:t xml:space="preserve"> – </w:t>
      </w:r>
      <w:r w:rsidR="00380862">
        <w:rPr>
          <w:rFonts w:ascii="Arial" w:hAnsi="Arial" w:cs="Arial"/>
          <w:bCs/>
          <w:color w:val="000000"/>
        </w:rPr>
        <w:t>August 23</w:t>
      </w:r>
      <w:r w:rsidRPr="002560F9">
        <w:rPr>
          <w:rFonts w:ascii="Arial" w:hAnsi="Arial" w:cs="Arial"/>
          <w:bCs/>
          <w:color w:val="000000"/>
        </w:rPr>
        <w:t>,</w:t>
      </w:r>
      <w:r>
        <w:rPr>
          <w:rFonts w:ascii="Arial" w:hAnsi="Arial" w:cs="Arial"/>
          <w:bCs/>
          <w:color w:val="000000"/>
        </w:rPr>
        <w:t xml:space="preserve"> 2</w:t>
      </w:r>
      <w:r w:rsidRPr="002560F9">
        <w:rPr>
          <w:rFonts w:ascii="Arial" w:hAnsi="Arial" w:cs="Arial"/>
          <w:bCs/>
          <w:color w:val="000000"/>
        </w:rPr>
        <w:t>02</w:t>
      </w:r>
      <w:r w:rsidR="00380862">
        <w:rPr>
          <w:rFonts w:ascii="Arial" w:hAnsi="Arial" w:cs="Arial"/>
          <w:bCs/>
          <w:color w:val="000000"/>
        </w:rPr>
        <w:t>4</w:t>
      </w:r>
    </w:p>
    <w:p w14:paraId="7659CAFF" w14:textId="354D6A5A" w:rsidR="00F143AF" w:rsidRPr="0039369B" w:rsidRDefault="00F143AF" w:rsidP="00F143AF">
      <w:pPr>
        <w:tabs>
          <w:tab w:val="left" w:pos="5103"/>
        </w:tabs>
        <w:spacing w:after="120"/>
        <w:ind w:left="2268" w:hanging="2268"/>
        <w:rPr>
          <w:rFonts w:ascii="Arial" w:hAnsi="Arial" w:cs="Arial"/>
          <w:bCs/>
          <w:color w:val="000000"/>
        </w:rPr>
      </w:pPr>
      <w:r w:rsidRPr="002560F9">
        <w:rPr>
          <w:rFonts w:ascii="Arial" w:hAnsi="Arial" w:cs="Arial"/>
          <w:bCs/>
          <w:color w:val="000000"/>
        </w:rPr>
        <w:t>TSG-RAN WG4 Meeting #1</w:t>
      </w:r>
      <w:r>
        <w:rPr>
          <w:rFonts w:ascii="Arial" w:hAnsi="Arial" w:cs="Arial"/>
          <w:bCs/>
          <w:color w:val="000000"/>
        </w:rPr>
        <w:t>1</w:t>
      </w:r>
      <w:r w:rsidR="00045393">
        <w:rPr>
          <w:rFonts w:ascii="Arial" w:hAnsi="Arial" w:cs="Arial"/>
          <w:bCs/>
          <w:color w:val="000000"/>
        </w:rPr>
        <w:t>2-bis</w:t>
      </w:r>
      <w:r w:rsidRPr="002560F9">
        <w:rPr>
          <w:rFonts w:ascii="Arial" w:hAnsi="Arial" w:cs="Arial"/>
          <w:bCs/>
          <w:color w:val="000000"/>
        </w:rPr>
        <w:t xml:space="preserve"> </w:t>
      </w:r>
      <w:r w:rsidRPr="002560F9">
        <w:rPr>
          <w:rFonts w:ascii="Arial" w:hAnsi="Arial" w:cs="Arial"/>
          <w:bCs/>
          <w:color w:val="000000"/>
        </w:rPr>
        <w:tab/>
      </w:r>
      <w:r w:rsidR="00380862">
        <w:rPr>
          <w:rFonts w:ascii="Arial" w:hAnsi="Arial" w:cs="Arial"/>
          <w:color w:val="312E25"/>
          <w:shd w:val="clear" w:color="auto" w:fill="FFFFFF"/>
        </w:rPr>
        <w:t>China, CN</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Pr>
          <w:rFonts w:ascii="Arial" w:hAnsi="Arial" w:cs="Arial"/>
          <w:bCs/>
          <w:color w:val="000000"/>
        </w:rPr>
        <w:tab/>
      </w:r>
      <w:r w:rsidR="00380862">
        <w:rPr>
          <w:rFonts w:ascii="Arial" w:hAnsi="Arial" w:cs="Arial"/>
          <w:bCs/>
          <w:color w:val="000000"/>
        </w:rPr>
        <w:t>October 14</w:t>
      </w:r>
      <w:r w:rsidRPr="002560F9">
        <w:rPr>
          <w:rFonts w:ascii="Arial" w:hAnsi="Arial" w:cs="Arial"/>
          <w:bCs/>
          <w:color w:val="000000"/>
        </w:rPr>
        <w:t xml:space="preserve"> – </w:t>
      </w:r>
      <w:r w:rsidR="00380862">
        <w:rPr>
          <w:rFonts w:ascii="Arial" w:hAnsi="Arial" w:cs="Arial"/>
          <w:bCs/>
          <w:color w:val="000000"/>
        </w:rPr>
        <w:t>October</w:t>
      </w:r>
      <w:r>
        <w:rPr>
          <w:rFonts w:ascii="Arial" w:hAnsi="Arial" w:cs="Arial"/>
          <w:bCs/>
          <w:color w:val="000000"/>
        </w:rPr>
        <w:t xml:space="preserve"> 1</w:t>
      </w:r>
      <w:r w:rsidR="00380862">
        <w:rPr>
          <w:rFonts w:ascii="Arial" w:hAnsi="Arial" w:cs="Arial"/>
          <w:bCs/>
          <w:color w:val="000000"/>
        </w:rPr>
        <w:t>8</w:t>
      </w:r>
      <w:r w:rsidRPr="002560F9">
        <w:rPr>
          <w:rFonts w:ascii="Arial" w:hAnsi="Arial" w:cs="Arial"/>
          <w:bCs/>
          <w:color w:val="000000"/>
        </w:rPr>
        <w:t>,</w:t>
      </w:r>
      <w:r>
        <w:rPr>
          <w:rFonts w:ascii="Arial" w:hAnsi="Arial" w:cs="Arial"/>
          <w:bCs/>
          <w:color w:val="000000"/>
        </w:rPr>
        <w:t xml:space="preserve"> 2</w:t>
      </w:r>
      <w:r w:rsidRPr="002560F9">
        <w:rPr>
          <w:rFonts w:ascii="Arial" w:hAnsi="Arial" w:cs="Arial"/>
          <w:bCs/>
          <w:color w:val="000000"/>
        </w:rPr>
        <w:t>02</w:t>
      </w:r>
      <w:r>
        <w:rPr>
          <w:rFonts w:ascii="Arial" w:hAnsi="Arial" w:cs="Arial"/>
          <w:bCs/>
          <w:color w:val="000000"/>
        </w:rPr>
        <w:t>4</w:t>
      </w:r>
    </w:p>
    <w:p w14:paraId="7615F728" w14:textId="7DEA6909" w:rsidR="00DA757A" w:rsidRPr="00F143AF" w:rsidRDefault="00DA757A" w:rsidP="00F143AF"/>
    <w:sectPr w:rsidR="00DA757A" w:rsidRPr="00F143AF"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EB621" w14:textId="77777777" w:rsidR="00495EA3" w:rsidRDefault="00495EA3">
      <w:r>
        <w:separator/>
      </w:r>
    </w:p>
  </w:endnote>
  <w:endnote w:type="continuationSeparator" w:id="0">
    <w:p w14:paraId="474F1BAC" w14:textId="77777777" w:rsidR="00495EA3" w:rsidRDefault="00495EA3">
      <w:r>
        <w:continuationSeparator/>
      </w:r>
    </w:p>
  </w:endnote>
  <w:endnote w:type="continuationNotice" w:id="1">
    <w:p w14:paraId="3BDB811C" w14:textId="77777777" w:rsidR="00495EA3" w:rsidRDefault="00495E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47740" w14:textId="77777777" w:rsidR="00495EA3" w:rsidRDefault="00495EA3">
      <w:r>
        <w:separator/>
      </w:r>
    </w:p>
  </w:footnote>
  <w:footnote w:type="continuationSeparator" w:id="0">
    <w:p w14:paraId="797010F3" w14:textId="77777777" w:rsidR="00495EA3" w:rsidRDefault="00495EA3">
      <w:r>
        <w:continuationSeparator/>
      </w:r>
    </w:p>
  </w:footnote>
  <w:footnote w:type="continuationNotice" w:id="1">
    <w:p w14:paraId="55F499EE" w14:textId="77777777" w:rsidR="00495EA3" w:rsidRDefault="00495E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683E8E"/>
    <w:multiLevelType w:val="multilevel"/>
    <w:tmpl w:val="4CEC5F80"/>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41812AB"/>
    <w:multiLevelType w:val="hybridMultilevel"/>
    <w:tmpl w:val="E116BB16"/>
    <w:lvl w:ilvl="0" w:tplc="D00022A8">
      <w:start w:val="2"/>
      <w:numFmt w:val="bullet"/>
      <w:lvlText w:val=""/>
      <w:lvlJc w:val="left"/>
      <w:pPr>
        <w:ind w:left="720" w:hanging="360"/>
      </w:pPr>
      <w:rPr>
        <w:rFonts w:ascii="Symbol" w:eastAsia="SimSun" w:hAnsi="Symbol" w:cs="Arial" w:hint="default"/>
        <w:lang w:val="en-US"/>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1FD444EE"/>
    <w:multiLevelType w:val="hybridMultilevel"/>
    <w:tmpl w:val="BA6C72E6"/>
    <w:lvl w:ilvl="0" w:tplc="53BCCFEC">
      <w:start w:val="3"/>
      <w:numFmt w:val="bullet"/>
      <w:lvlText w:val=""/>
      <w:lvlJc w:val="left"/>
      <w:pPr>
        <w:ind w:left="720" w:hanging="360"/>
      </w:pPr>
      <w:rPr>
        <w:rFonts w:ascii="Symbol" w:eastAsia="SimSun" w:hAnsi="Symbol" w:cs="Arial" w:hint="default"/>
        <w:lang w:val="en-US"/>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CF4B0C"/>
    <w:multiLevelType w:val="multilevel"/>
    <w:tmpl w:val="B6880D8A"/>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0"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0CF694B"/>
    <w:multiLevelType w:val="hybridMultilevel"/>
    <w:tmpl w:val="7B8E5CCC"/>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2677887"/>
    <w:multiLevelType w:val="hybridMultilevel"/>
    <w:tmpl w:val="627EF920"/>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80E8EA22"/>
    <w:lvl w:ilvl="0">
      <w:start w:val="1"/>
      <w:numFmt w:val="bullet"/>
      <w:lvlText w:val=""/>
      <w:lvlJc w:val="left"/>
      <w:pPr>
        <w:ind w:left="932" w:hanging="360"/>
      </w:pPr>
      <w:rPr>
        <w:rFonts w:ascii="Symbol" w:hAnsi="Symbol"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34" w15:restartNumberingAfterBreak="0">
    <w:nsid w:val="5A6A510C"/>
    <w:multiLevelType w:val="hybridMultilevel"/>
    <w:tmpl w:val="3E3A9164"/>
    <w:lvl w:ilvl="0" w:tplc="0B2E565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7"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1"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2"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5"/>
  </w:num>
  <w:num w:numId="2" w16cid:durableId="1943106378">
    <w:abstractNumId w:val="43"/>
  </w:num>
  <w:num w:numId="3" w16cid:durableId="11735331">
    <w:abstractNumId w:val="40"/>
  </w:num>
  <w:num w:numId="4" w16cid:durableId="1102259893">
    <w:abstractNumId w:val="22"/>
  </w:num>
  <w:num w:numId="5" w16cid:durableId="530342860">
    <w:abstractNumId w:val="24"/>
  </w:num>
  <w:num w:numId="6" w16cid:durableId="2130512404">
    <w:abstractNumId w:val="2"/>
  </w:num>
  <w:num w:numId="7" w16cid:durableId="272589911">
    <w:abstractNumId w:val="1"/>
  </w:num>
  <w:num w:numId="8" w16cid:durableId="1396777579">
    <w:abstractNumId w:val="44"/>
  </w:num>
  <w:num w:numId="9" w16cid:durableId="1238323227">
    <w:abstractNumId w:val="11"/>
  </w:num>
  <w:num w:numId="10" w16cid:durableId="1688098728">
    <w:abstractNumId w:val="17"/>
  </w:num>
  <w:num w:numId="11" w16cid:durableId="529805917">
    <w:abstractNumId w:val="33"/>
  </w:num>
  <w:num w:numId="12" w16cid:durableId="1047802701">
    <w:abstractNumId w:val="18"/>
  </w:num>
  <w:num w:numId="13" w16cid:durableId="1130321655">
    <w:abstractNumId w:val="32"/>
  </w:num>
  <w:num w:numId="14" w16cid:durableId="133956298">
    <w:abstractNumId w:val="0"/>
  </w:num>
  <w:num w:numId="15" w16cid:durableId="916130071">
    <w:abstractNumId w:val="5"/>
  </w:num>
  <w:num w:numId="16" w16cid:durableId="1108234828">
    <w:abstractNumId w:val="38"/>
  </w:num>
  <w:num w:numId="17" w16cid:durableId="912545947">
    <w:abstractNumId w:val="42"/>
  </w:num>
  <w:num w:numId="18" w16cid:durableId="1741516011">
    <w:abstractNumId w:val="14"/>
  </w:num>
  <w:num w:numId="19" w16cid:durableId="1715621559">
    <w:abstractNumId w:val="7"/>
  </w:num>
  <w:num w:numId="20" w16cid:durableId="631984957">
    <w:abstractNumId w:val="3"/>
  </w:num>
  <w:num w:numId="21" w16cid:durableId="1911766885">
    <w:abstractNumId w:val="10"/>
  </w:num>
  <w:num w:numId="22" w16cid:durableId="1372874419">
    <w:abstractNumId w:val="23"/>
  </w:num>
  <w:num w:numId="23" w16cid:durableId="1156069422">
    <w:abstractNumId w:val="25"/>
  </w:num>
  <w:num w:numId="24" w16cid:durableId="51585531">
    <w:abstractNumId w:val="41"/>
  </w:num>
  <w:num w:numId="25" w16cid:durableId="1289355580">
    <w:abstractNumId w:val="34"/>
  </w:num>
  <w:num w:numId="26" w16cid:durableId="1141456971">
    <w:abstractNumId w:val="9"/>
  </w:num>
  <w:num w:numId="27" w16cid:durableId="2018070142">
    <w:abstractNumId w:val="19"/>
  </w:num>
  <w:num w:numId="28" w16cid:durableId="1946696234">
    <w:abstractNumId w:val="21"/>
  </w:num>
  <w:num w:numId="29" w16cid:durableId="629016573">
    <w:abstractNumId w:val="12"/>
  </w:num>
  <w:num w:numId="30" w16cid:durableId="813376082">
    <w:abstractNumId w:val="15"/>
  </w:num>
  <w:num w:numId="31" w16cid:durableId="756561536">
    <w:abstractNumId w:val="39"/>
  </w:num>
  <w:num w:numId="32" w16cid:durableId="445925787">
    <w:abstractNumId w:val="20"/>
  </w:num>
  <w:num w:numId="33" w16cid:durableId="322204624">
    <w:abstractNumId w:val="27"/>
  </w:num>
  <w:num w:numId="34" w16cid:durableId="378944285">
    <w:abstractNumId w:val="37"/>
  </w:num>
  <w:num w:numId="35" w16cid:durableId="1218517171">
    <w:abstractNumId w:val="36"/>
  </w:num>
  <w:num w:numId="36" w16cid:durableId="1406415193">
    <w:abstractNumId w:val="4"/>
  </w:num>
  <w:num w:numId="37" w16cid:durableId="832718118">
    <w:abstractNumId w:val="29"/>
  </w:num>
  <w:num w:numId="38" w16cid:durableId="682166927">
    <w:abstractNumId w:val="31"/>
  </w:num>
  <w:num w:numId="39" w16cid:durableId="403335663">
    <w:abstractNumId w:val="30"/>
  </w:num>
  <w:num w:numId="40" w16cid:durableId="213738610">
    <w:abstractNumId w:val="6"/>
  </w:num>
  <w:num w:numId="41" w16cid:durableId="1225334911">
    <w:abstractNumId w:val="16"/>
  </w:num>
  <w:num w:numId="42" w16cid:durableId="1220169469">
    <w:abstractNumId w:val="26"/>
  </w:num>
  <w:num w:numId="43" w16cid:durableId="268706987">
    <w:abstractNumId w:val="28"/>
  </w:num>
  <w:num w:numId="44" w16cid:durableId="481240580">
    <w:abstractNumId w:val="13"/>
  </w:num>
  <w:num w:numId="45" w16cid:durableId="210654602">
    <w:abstractNumId w:val="33"/>
  </w:num>
  <w:num w:numId="46" w16cid:durableId="100856080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470"/>
    <w:rsid w:val="000016D0"/>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6B"/>
    <w:rsid w:val="000069A8"/>
    <w:rsid w:val="00007375"/>
    <w:rsid w:val="0000741B"/>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542B"/>
    <w:rsid w:val="000154E7"/>
    <w:rsid w:val="0001579B"/>
    <w:rsid w:val="00015971"/>
    <w:rsid w:val="00015FA4"/>
    <w:rsid w:val="00016011"/>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D9A"/>
    <w:rsid w:val="00023F97"/>
    <w:rsid w:val="0002477D"/>
    <w:rsid w:val="000247DB"/>
    <w:rsid w:val="00024AF4"/>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21C6"/>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425A"/>
    <w:rsid w:val="00044BF3"/>
    <w:rsid w:val="00044C73"/>
    <w:rsid w:val="000451B2"/>
    <w:rsid w:val="000451C5"/>
    <w:rsid w:val="00045287"/>
    <w:rsid w:val="00045393"/>
    <w:rsid w:val="00045A56"/>
    <w:rsid w:val="00045A7C"/>
    <w:rsid w:val="00045D4A"/>
    <w:rsid w:val="00045FAA"/>
    <w:rsid w:val="00045FB6"/>
    <w:rsid w:val="00046765"/>
    <w:rsid w:val="00046883"/>
    <w:rsid w:val="000468D9"/>
    <w:rsid w:val="0004698E"/>
    <w:rsid w:val="00046D22"/>
    <w:rsid w:val="00046D4F"/>
    <w:rsid w:val="0004715D"/>
    <w:rsid w:val="00047626"/>
    <w:rsid w:val="00047819"/>
    <w:rsid w:val="00047B7C"/>
    <w:rsid w:val="0005004B"/>
    <w:rsid w:val="0005034F"/>
    <w:rsid w:val="00050844"/>
    <w:rsid w:val="00050BAC"/>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713"/>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6016A"/>
    <w:rsid w:val="000601C8"/>
    <w:rsid w:val="00060670"/>
    <w:rsid w:val="00060AE6"/>
    <w:rsid w:val="000618C0"/>
    <w:rsid w:val="000618DA"/>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D93"/>
    <w:rsid w:val="00067013"/>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6E6"/>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616"/>
    <w:rsid w:val="000A2E40"/>
    <w:rsid w:val="000A349C"/>
    <w:rsid w:val="000A36D2"/>
    <w:rsid w:val="000A3875"/>
    <w:rsid w:val="000A44CD"/>
    <w:rsid w:val="000A4624"/>
    <w:rsid w:val="000A4724"/>
    <w:rsid w:val="000A48CE"/>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B6F"/>
    <w:rsid w:val="000B1D33"/>
    <w:rsid w:val="000B1F03"/>
    <w:rsid w:val="000B1FF0"/>
    <w:rsid w:val="000B200B"/>
    <w:rsid w:val="000B2308"/>
    <w:rsid w:val="000B2505"/>
    <w:rsid w:val="000B2745"/>
    <w:rsid w:val="000B29D2"/>
    <w:rsid w:val="000B2E20"/>
    <w:rsid w:val="000B3095"/>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77ED"/>
    <w:rsid w:val="000B7B9D"/>
    <w:rsid w:val="000C0672"/>
    <w:rsid w:val="000C0764"/>
    <w:rsid w:val="000C0904"/>
    <w:rsid w:val="000C112B"/>
    <w:rsid w:val="000C1E60"/>
    <w:rsid w:val="000C23E3"/>
    <w:rsid w:val="000C246A"/>
    <w:rsid w:val="000C2AB4"/>
    <w:rsid w:val="000C2C20"/>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5740"/>
    <w:rsid w:val="000D5A62"/>
    <w:rsid w:val="000D5A72"/>
    <w:rsid w:val="000D641F"/>
    <w:rsid w:val="000D6430"/>
    <w:rsid w:val="000D6658"/>
    <w:rsid w:val="000D79E2"/>
    <w:rsid w:val="000D7C27"/>
    <w:rsid w:val="000E0774"/>
    <w:rsid w:val="000E0826"/>
    <w:rsid w:val="000E08AC"/>
    <w:rsid w:val="000E09D7"/>
    <w:rsid w:val="000E0B0F"/>
    <w:rsid w:val="000E0B89"/>
    <w:rsid w:val="000E0BE0"/>
    <w:rsid w:val="000E0F80"/>
    <w:rsid w:val="000E1055"/>
    <w:rsid w:val="000E148E"/>
    <w:rsid w:val="000E14B8"/>
    <w:rsid w:val="000E194C"/>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318"/>
    <w:rsid w:val="0011190A"/>
    <w:rsid w:val="00111BC6"/>
    <w:rsid w:val="00111F7F"/>
    <w:rsid w:val="00112018"/>
    <w:rsid w:val="001120F5"/>
    <w:rsid w:val="001122FF"/>
    <w:rsid w:val="00112C06"/>
    <w:rsid w:val="00112DDD"/>
    <w:rsid w:val="00112E43"/>
    <w:rsid w:val="0011328A"/>
    <w:rsid w:val="0011373D"/>
    <w:rsid w:val="00113A69"/>
    <w:rsid w:val="00114059"/>
    <w:rsid w:val="00114075"/>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0C0"/>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978"/>
    <w:rsid w:val="00131A3B"/>
    <w:rsid w:val="00131BD7"/>
    <w:rsid w:val="00132162"/>
    <w:rsid w:val="0013219D"/>
    <w:rsid w:val="00132852"/>
    <w:rsid w:val="00132CE2"/>
    <w:rsid w:val="00133041"/>
    <w:rsid w:val="00133109"/>
    <w:rsid w:val="00133572"/>
    <w:rsid w:val="001335CE"/>
    <w:rsid w:val="001339AE"/>
    <w:rsid w:val="00133B4F"/>
    <w:rsid w:val="00133DCA"/>
    <w:rsid w:val="001352B7"/>
    <w:rsid w:val="001352BD"/>
    <w:rsid w:val="00135801"/>
    <w:rsid w:val="00135833"/>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211"/>
    <w:rsid w:val="001624B6"/>
    <w:rsid w:val="001634F9"/>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350F"/>
    <w:rsid w:val="0017384A"/>
    <w:rsid w:val="00173AA8"/>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3B0"/>
    <w:rsid w:val="00184777"/>
    <w:rsid w:val="00184FD4"/>
    <w:rsid w:val="001854C7"/>
    <w:rsid w:val="001854F4"/>
    <w:rsid w:val="00185617"/>
    <w:rsid w:val="00185A85"/>
    <w:rsid w:val="00185AFD"/>
    <w:rsid w:val="00185F69"/>
    <w:rsid w:val="001861F1"/>
    <w:rsid w:val="001863B0"/>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854"/>
    <w:rsid w:val="001949B4"/>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C10"/>
    <w:rsid w:val="001A1028"/>
    <w:rsid w:val="001A129D"/>
    <w:rsid w:val="001A1368"/>
    <w:rsid w:val="001A160D"/>
    <w:rsid w:val="001A1769"/>
    <w:rsid w:val="001A18B5"/>
    <w:rsid w:val="001A1A2A"/>
    <w:rsid w:val="001A1C16"/>
    <w:rsid w:val="001A1CE8"/>
    <w:rsid w:val="001A21FD"/>
    <w:rsid w:val="001A2672"/>
    <w:rsid w:val="001A28D0"/>
    <w:rsid w:val="001A31BE"/>
    <w:rsid w:val="001A3242"/>
    <w:rsid w:val="001A3568"/>
    <w:rsid w:val="001A485C"/>
    <w:rsid w:val="001A4E3B"/>
    <w:rsid w:val="001A4F60"/>
    <w:rsid w:val="001A51E2"/>
    <w:rsid w:val="001A5354"/>
    <w:rsid w:val="001A5611"/>
    <w:rsid w:val="001A5647"/>
    <w:rsid w:val="001A56A2"/>
    <w:rsid w:val="001A57B0"/>
    <w:rsid w:val="001A5B07"/>
    <w:rsid w:val="001A5B2F"/>
    <w:rsid w:val="001A5E2B"/>
    <w:rsid w:val="001A60DB"/>
    <w:rsid w:val="001A6432"/>
    <w:rsid w:val="001A6765"/>
    <w:rsid w:val="001A6904"/>
    <w:rsid w:val="001A697A"/>
    <w:rsid w:val="001A6AF5"/>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516"/>
    <w:rsid w:val="001B05DB"/>
    <w:rsid w:val="001B07C1"/>
    <w:rsid w:val="001B0BBF"/>
    <w:rsid w:val="001B0F4A"/>
    <w:rsid w:val="001B1175"/>
    <w:rsid w:val="001B19DD"/>
    <w:rsid w:val="001B1B06"/>
    <w:rsid w:val="001B1F55"/>
    <w:rsid w:val="001B2154"/>
    <w:rsid w:val="001B240A"/>
    <w:rsid w:val="001B27AA"/>
    <w:rsid w:val="001B2A28"/>
    <w:rsid w:val="001B3074"/>
    <w:rsid w:val="001B321C"/>
    <w:rsid w:val="001B3526"/>
    <w:rsid w:val="001B3764"/>
    <w:rsid w:val="001B3A6F"/>
    <w:rsid w:val="001B3BB4"/>
    <w:rsid w:val="001B3EB0"/>
    <w:rsid w:val="001B3F05"/>
    <w:rsid w:val="001B3F46"/>
    <w:rsid w:val="001B4095"/>
    <w:rsid w:val="001B4115"/>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4F5"/>
    <w:rsid w:val="001C2737"/>
    <w:rsid w:val="001C27B4"/>
    <w:rsid w:val="001C2A18"/>
    <w:rsid w:val="001C2BA8"/>
    <w:rsid w:val="001C2E7E"/>
    <w:rsid w:val="001C31C6"/>
    <w:rsid w:val="001C330D"/>
    <w:rsid w:val="001C34D4"/>
    <w:rsid w:val="001C37EB"/>
    <w:rsid w:val="001C39D3"/>
    <w:rsid w:val="001C39D5"/>
    <w:rsid w:val="001C3DAD"/>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78"/>
    <w:rsid w:val="001D2738"/>
    <w:rsid w:val="001D2AF4"/>
    <w:rsid w:val="001D345B"/>
    <w:rsid w:val="001D3650"/>
    <w:rsid w:val="001D36F9"/>
    <w:rsid w:val="001D3818"/>
    <w:rsid w:val="001D3968"/>
    <w:rsid w:val="001D3D15"/>
    <w:rsid w:val="001D40CE"/>
    <w:rsid w:val="001D4BC3"/>
    <w:rsid w:val="001D4C9C"/>
    <w:rsid w:val="001D4E8F"/>
    <w:rsid w:val="001D500E"/>
    <w:rsid w:val="001D61E7"/>
    <w:rsid w:val="001D6329"/>
    <w:rsid w:val="001D6A19"/>
    <w:rsid w:val="001D6B32"/>
    <w:rsid w:val="001D77CB"/>
    <w:rsid w:val="001D7B05"/>
    <w:rsid w:val="001D7E39"/>
    <w:rsid w:val="001D7E49"/>
    <w:rsid w:val="001D7E7E"/>
    <w:rsid w:val="001D7FC0"/>
    <w:rsid w:val="001E08AF"/>
    <w:rsid w:val="001E0A71"/>
    <w:rsid w:val="001E0D5C"/>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96"/>
    <w:rsid w:val="001F3D0B"/>
    <w:rsid w:val="001F3DFE"/>
    <w:rsid w:val="001F4972"/>
    <w:rsid w:val="001F4F11"/>
    <w:rsid w:val="001F511A"/>
    <w:rsid w:val="001F6240"/>
    <w:rsid w:val="001F69C0"/>
    <w:rsid w:val="001F7667"/>
    <w:rsid w:val="001F797C"/>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438"/>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3C7"/>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ACC"/>
    <w:rsid w:val="00222FAD"/>
    <w:rsid w:val="00223710"/>
    <w:rsid w:val="002239B0"/>
    <w:rsid w:val="002242BA"/>
    <w:rsid w:val="0022498A"/>
    <w:rsid w:val="002249EF"/>
    <w:rsid w:val="00224CB9"/>
    <w:rsid w:val="0022547F"/>
    <w:rsid w:val="002255A9"/>
    <w:rsid w:val="00225721"/>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60"/>
    <w:rsid w:val="002316E8"/>
    <w:rsid w:val="002317FB"/>
    <w:rsid w:val="002318AD"/>
    <w:rsid w:val="00231C69"/>
    <w:rsid w:val="00231CAA"/>
    <w:rsid w:val="00232568"/>
    <w:rsid w:val="0023277B"/>
    <w:rsid w:val="00232894"/>
    <w:rsid w:val="00232B9E"/>
    <w:rsid w:val="00232C29"/>
    <w:rsid w:val="002331A7"/>
    <w:rsid w:val="0023331E"/>
    <w:rsid w:val="0023342E"/>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BCB"/>
    <w:rsid w:val="00237E80"/>
    <w:rsid w:val="0024035E"/>
    <w:rsid w:val="002406A0"/>
    <w:rsid w:val="002409A5"/>
    <w:rsid w:val="00240CEA"/>
    <w:rsid w:val="00240E6C"/>
    <w:rsid w:val="00240F42"/>
    <w:rsid w:val="0024105F"/>
    <w:rsid w:val="00241935"/>
    <w:rsid w:val="00241B89"/>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F82"/>
    <w:rsid w:val="0025017C"/>
    <w:rsid w:val="002507C1"/>
    <w:rsid w:val="002507E6"/>
    <w:rsid w:val="002508B8"/>
    <w:rsid w:val="00250AB9"/>
    <w:rsid w:val="00250C51"/>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E6"/>
    <w:rsid w:val="00253DB0"/>
    <w:rsid w:val="002542F9"/>
    <w:rsid w:val="002543D9"/>
    <w:rsid w:val="0025460C"/>
    <w:rsid w:val="0025520D"/>
    <w:rsid w:val="0025520F"/>
    <w:rsid w:val="00255269"/>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38D"/>
    <w:rsid w:val="00285A54"/>
    <w:rsid w:val="00285A9B"/>
    <w:rsid w:val="00285AFB"/>
    <w:rsid w:val="00285B65"/>
    <w:rsid w:val="002860B4"/>
    <w:rsid w:val="002861C4"/>
    <w:rsid w:val="00286875"/>
    <w:rsid w:val="00286EFD"/>
    <w:rsid w:val="00287B41"/>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3DC"/>
    <w:rsid w:val="002A03FB"/>
    <w:rsid w:val="002A068E"/>
    <w:rsid w:val="002A07DD"/>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684"/>
    <w:rsid w:val="002B16B5"/>
    <w:rsid w:val="002B18E4"/>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E50"/>
    <w:rsid w:val="002C107A"/>
    <w:rsid w:val="002C129C"/>
    <w:rsid w:val="002C134E"/>
    <w:rsid w:val="002C1740"/>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C73"/>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906"/>
    <w:rsid w:val="002D1E5A"/>
    <w:rsid w:val="002D235D"/>
    <w:rsid w:val="002D24CE"/>
    <w:rsid w:val="002D26AA"/>
    <w:rsid w:val="002D2B7D"/>
    <w:rsid w:val="002D30E8"/>
    <w:rsid w:val="002D385F"/>
    <w:rsid w:val="002D3887"/>
    <w:rsid w:val="002D3E51"/>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EB4"/>
    <w:rsid w:val="002E6EC2"/>
    <w:rsid w:val="002E7567"/>
    <w:rsid w:val="002E7A4C"/>
    <w:rsid w:val="002F0022"/>
    <w:rsid w:val="002F02EF"/>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21E"/>
    <w:rsid w:val="00300905"/>
    <w:rsid w:val="003009D2"/>
    <w:rsid w:val="003013C5"/>
    <w:rsid w:val="00301543"/>
    <w:rsid w:val="003017D9"/>
    <w:rsid w:val="00302636"/>
    <w:rsid w:val="00302917"/>
    <w:rsid w:val="00302D57"/>
    <w:rsid w:val="00302FF5"/>
    <w:rsid w:val="00303777"/>
    <w:rsid w:val="00303894"/>
    <w:rsid w:val="003038EB"/>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14A"/>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C19"/>
    <w:rsid w:val="00317C3D"/>
    <w:rsid w:val="00317EBA"/>
    <w:rsid w:val="00320450"/>
    <w:rsid w:val="0032067F"/>
    <w:rsid w:val="0032080E"/>
    <w:rsid w:val="00320934"/>
    <w:rsid w:val="00320A15"/>
    <w:rsid w:val="00320DD4"/>
    <w:rsid w:val="0032132B"/>
    <w:rsid w:val="00321477"/>
    <w:rsid w:val="00321B2F"/>
    <w:rsid w:val="00321E0B"/>
    <w:rsid w:val="00322120"/>
    <w:rsid w:val="00322382"/>
    <w:rsid w:val="003224DF"/>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B60"/>
    <w:rsid w:val="00333CB9"/>
    <w:rsid w:val="00333DB7"/>
    <w:rsid w:val="00333F00"/>
    <w:rsid w:val="00334290"/>
    <w:rsid w:val="00334337"/>
    <w:rsid w:val="003344E5"/>
    <w:rsid w:val="003344F6"/>
    <w:rsid w:val="00334CDE"/>
    <w:rsid w:val="00334E45"/>
    <w:rsid w:val="00335281"/>
    <w:rsid w:val="003355E7"/>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88"/>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2C"/>
    <w:rsid w:val="003610C8"/>
    <w:rsid w:val="003619A0"/>
    <w:rsid w:val="00361CB0"/>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D69"/>
    <w:rsid w:val="00374054"/>
    <w:rsid w:val="003742CC"/>
    <w:rsid w:val="00374335"/>
    <w:rsid w:val="00374A70"/>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862"/>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4265"/>
    <w:rsid w:val="00384387"/>
    <w:rsid w:val="0038443A"/>
    <w:rsid w:val="0038449E"/>
    <w:rsid w:val="003848A6"/>
    <w:rsid w:val="00384BAB"/>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554"/>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1E3"/>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61E"/>
    <w:rsid w:val="003B49AB"/>
    <w:rsid w:val="003B49F2"/>
    <w:rsid w:val="003B4BD5"/>
    <w:rsid w:val="003B4C05"/>
    <w:rsid w:val="003B4F3F"/>
    <w:rsid w:val="003B507B"/>
    <w:rsid w:val="003B5262"/>
    <w:rsid w:val="003B564C"/>
    <w:rsid w:val="003B587B"/>
    <w:rsid w:val="003B5D30"/>
    <w:rsid w:val="003B6443"/>
    <w:rsid w:val="003B66D2"/>
    <w:rsid w:val="003B6734"/>
    <w:rsid w:val="003B68EA"/>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42A"/>
    <w:rsid w:val="003C4722"/>
    <w:rsid w:val="003C4DC3"/>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988"/>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501"/>
    <w:rsid w:val="003F3749"/>
    <w:rsid w:val="003F3C12"/>
    <w:rsid w:val="003F45B5"/>
    <w:rsid w:val="003F48F8"/>
    <w:rsid w:val="003F4B07"/>
    <w:rsid w:val="003F4CA1"/>
    <w:rsid w:val="003F4F9B"/>
    <w:rsid w:val="003F51AF"/>
    <w:rsid w:val="003F583C"/>
    <w:rsid w:val="003F5C01"/>
    <w:rsid w:val="003F608C"/>
    <w:rsid w:val="003F60C3"/>
    <w:rsid w:val="003F61E5"/>
    <w:rsid w:val="003F66B1"/>
    <w:rsid w:val="003F6F0F"/>
    <w:rsid w:val="003F71D0"/>
    <w:rsid w:val="003F78A4"/>
    <w:rsid w:val="003F7B15"/>
    <w:rsid w:val="003F7C42"/>
    <w:rsid w:val="00400196"/>
    <w:rsid w:val="004005A1"/>
    <w:rsid w:val="004008EA"/>
    <w:rsid w:val="0040093A"/>
    <w:rsid w:val="004012EA"/>
    <w:rsid w:val="0040168F"/>
    <w:rsid w:val="004017F5"/>
    <w:rsid w:val="00401FEB"/>
    <w:rsid w:val="004021D1"/>
    <w:rsid w:val="00402492"/>
    <w:rsid w:val="004026D4"/>
    <w:rsid w:val="004027F4"/>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8E6"/>
    <w:rsid w:val="00413C10"/>
    <w:rsid w:val="00413C4B"/>
    <w:rsid w:val="00413C4F"/>
    <w:rsid w:val="00413E38"/>
    <w:rsid w:val="004140E3"/>
    <w:rsid w:val="004142A0"/>
    <w:rsid w:val="004144D1"/>
    <w:rsid w:val="00414601"/>
    <w:rsid w:val="0041495C"/>
    <w:rsid w:val="00414DCA"/>
    <w:rsid w:val="00415174"/>
    <w:rsid w:val="004156F4"/>
    <w:rsid w:val="0041595F"/>
    <w:rsid w:val="00415A35"/>
    <w:rsid w:val="00415B6F"/>
    <w:rsid w:val="00415CE7"/>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886"/>
    <w:rsid w:val="00435895"/>
    <w:rsid w:val="004358F1"/>
    <w:rsid w:val="004364C5"/>
    <w:rsid w:val="0043679C"/>
    <w:rsid w:val="0043696F"/>
    <w:rsid w:val="00437162"/>
    <w:rsid w:val="004372AA"/>
    <w:rsid w:val="004376F5"/>
    <w:rsid w:val="00437709"/>
    <w:rsid w:val="00437833"/>
    <w:rsid w:val="00437C0D"/>
    <w:rsid w:val="00437C3A"/>
    <w:rsid w:val="00440264"/>
    <w:rsid w:val="0044036E"/>
    <w:rsid w:val="0044051B"/>
    <w:rsid w:val="004407EC"/>
    <w:rsid w:val="004410A1"/>
    <w:rsid w:val="004411A0"/>
    <w:rsid w:val="004412A8"/>
    <w:rsid w:val="00441790"/>
    <w:rsid w:val="00441D96"/>
    <w:rsid w:val="00441FE9"/>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ACC"/>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047"/>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A5A"/>
    <w:rsid w:val="00462B0A"/>
    <w:rsid w:val="00462BB8"/>
    <w:rsid w:val="00462CCF"/>
    <w:rsid w:val="00462D5B"/>
    <w:rsid w:val="00462D98"/>
    <w:rsid w:val="00462FEF"/>
    <w:rsid w:val="0046320E"/>
    <w:rsid w:val="00463397"/>
    <w:rsid w:val="00463611"/>
    <w:rsid w:val="00463873"/>
    <w:rsid w:val="00463F63"/>
    <w:rsid w:val="0046406F"/>
    <w:rsid w:val="004643A4"/>
    <w:rsid w:val="00464543"/>
    <w:rsid w:val="004646AB"/>
    <w:rsid w:val="004648FE"/>
    <w:rsid w:val="0046499E"/>
    <w:rsid w:val="004652FA"/>
    <w:rsid w:val="004655F2"/>
    <w:rsid w:val="004658C9"/>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F1B"/>
    <w:rsid w:val="0047306D"/>
    <w:rsid w:val="0047328E"/>
    <w:rsid w:val="00473CB1"/>
    <w:rsid w:val="00473EBD"/>
    <w:rsid w:val="00473FD5"/>
    <w:rsid w:val="00474185"/>
    <w:rsid w:val="004748D9"/>
    <w:rsid w:val="00474E22"/>
    <w:rsid w:val="00474FCD"/>
    <w:rsid w:val="004750C8"/>
    <w:rsid w:val="004757EF"/>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508B"/>
    <w:rsid w:val="004851A4"/>
    <w:rsid w:val="00485772"/>
    <w:rsid w:val="004859FC"/>
    <w:rsid w:val="00485BDF"/>
    <w:rsid w:val="00485C3A"/>
    <w:rsid w:val="00485E5D"/>
    <w:rsid w:val="00485F63"/>
    <w:rsid w:val="00485FDD"/>
    <w:rsid w:val="00486907"/>
    <w:rsid w:val="00486C41"/>
    <w:rsid w:val="00486D1C"/>
    <w:rsid w:val="00486F1C"/>
    <w:rsid w:val="00486F53"/>
    <w:rsid w:val="00487591"/>
    <w:rsid w:val="00487948"/>
    <w:rsid w:val="00487BA4"/>
    <w:rsid w:val="00487C79"/>
    <w:rsid w:val="00487D9F"/>
    <w:rsid w:val="004908D5"/>
    <w:rsid w:val="00490EB2"/>
    <w:rsid w:val="00491025"/>
    <w:rsid w:val="00491065"/>
    <w:rsid w:val="00491716"/>
    <w:rsid w:val="0049171C"/>
    <w:rsid w:val="00491EE3"/>
    <w:rsid w:val="004922AE"/>
    <w:rsid w:val="004922BD"/>
    <w:rsid w:val="004922F1"/>
    <w:rsid w:val="004927CD"/>
    <w:rsid w:val="00492CA1"/>
    <w:rsid w:val="00492F51"/>
    <w:rsid w:val="00492F79"/>
    <w:rsid w:val="00493E61"/>
    <w:rsid w:val="004948CD"/>
    <w:rsid w:val="004949C4"/>
    <w:rsid w:val="00494BEF"/>
    <w:rsid w:val="00494E53"/>
    <w:rsid w:val="00495260"/>
    <w:rsid w:val="00495745"/>
    <w:rsid w:val="004958B0"/>
    <w:rsid w:val="00495EA3"/>
    <w:rsid w:val="00496CFE"/>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493"/>
    <w:rsid w:val="004A495E"/>
    <w:rsid w:val="004A53B9"/>
    <w:rsid w:val="004A55CF"/>
    <w:rsid w:val="004A55D8"/>
    <w:rsid w:val="004A5651"/>
    <w:rsid w:val="004A58D1"/>
    <w:rsid w:val="004A5BBE"/>
    <w:rsid w:val="004A5C0E"/>
    <w:rsid w:val="004A5DE5"/>
    <w:rsid w:val="004A6415"/>
    <w:rsid w:val="004A6C7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303"/>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29EF"/>
    <w:rsid w:val="004C327A"/>
    <w:rsid w:val="004C3A74"/>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E1D"/>
    <w:rsid w:val="004D3077"/>
    <w:rsid w:val="004D31AC"/>
    <w:rsid w:val="004D33F8"/>
    <w:rsid w:val="004D3639"/>
    <w:rsid w:val="004D36A0"/>
    <w:rsid w:val="004D3E05"/>
    <w:rsid w:val="004D4543"/>
    <w:rsid w:val="004D48A4"/>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4F15"/>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84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201"/>
    <w:rsid w:val="00512594"/>
    <w:rsid w:val="005127EB"/>
    <w:rsid w:val="00512839"/>
    <w:rsid w:val="00512C2E"/>
    <w:rsid w:val="00512C52"/>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450"/>
    <w:rsid w:val="00532E2B"/>
    <w:rsid w:val="00533300"/>
    <w:rsid w:val="00533601"/>
    <w:rsid w:val="00533789"/>
    <w:rsid w:val="00533BB6"/>
    <w:rsid w:val="00534011"/>
    <w:rsid w:val="0053407C"/>
    <w:rsid w:val="00534460"/>
    <w:rsid w:val="005345F6"/>
    <w:rsid w:val="00534B25"/>
    <w:rsid w:val="00534CB4"/>
    <w:rsid w:val="00534DCC"/>
    <w:rsid w:val="005358F8"/>
    <w:rsid w:val="00535BEF"/>
    <w:rsid w:val="00535C7C"/>
    <w:rsid w:val="0053614E"/>
    <w:rsid w:val="005363AD"/>
    <w:rsid w:val="005366CD"/>
    <w:rsid w:val="00536AA9"/>
    <w:rsid w:val="00536E4A"/>
    <w:rsid w:val="0053722F"/>
    <w:rsid w:val="00537810"/>
    <w:rsid w:val="00537A86"/>
    <w:rsid w:val="00537F01"/>
    <w:rsid w:val="00540170"/>
    <w:rsid w:val="0054059C"/>
    <w:rsid w:val="005405D6"/>
    <w:rsid w:val="00540BD5"/>
    <w:rsid w:val="00540DED"/>
    <w:rsid w:val="00540DF1"/>
    <w:rsid w:val="00540E00"/>
    <w:rsid w:val="00540E8C"/>
    <w:rsid w:val="005415E5"/>
    <w:rsid w:val="0054176E"/>
    <w:rsid w:val="0054181E"/>
    <w:rsid w:val="00541D33"/>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EDD"/>
    <w:rsid w:val="00562029"/>
    <w:rsid w:val="00562404"/>
    <w:rsid w:val="00562420"/>
    <w:rsid w:val="0056253A"/>
    <w:rsid w:val="005629B3"/>
    <w:rsid w:val="0056331B"/>
    <w:rsid w:val="0056368A"/>
    <w:rsid w:val="00563737"/>
    <w:rsid w:val="00563864"/>
    <w:rsid w:val="00563DCC"/>
    <w:rsid w:val="005641A9"/>
    <w:rsid w:val="00564456"/>
    <w:rsid w:val="0056452C"/>
    <w:rsid w:val="00564542"/>
    <w:rsid w:val="00564603"/>
    <w:rsid w:val="00564BA7"/>
    <w:rsid w:val="00564CCE"/>
    <w:rsid w:val="00564E65"/>
    <w:rsid w:val="00564EAC"/>
    <w:rsid w:val="00565071"/>
    <w:rsid w:val="00565220"/>
    <w:rsid w:val="005655EC"/>
    <w:rsid w:val="00565AE2"/>
    <w:rsid w:val="00565D12"/>
    <w:rsid w:val="00565EF2"/>
    <w:rsid w:val="00566543"/>
    <w:rsid w:val="0056670F"/>
    <w:rsid w:val="00567151"/>
    <w:rsid w:val="00567DCB"/>
    <w:rsid w:val="00570299"/>
    <w:rsid w:val="0057067F"/>
    <w:rsid w:val="00570ABE"/>
    <w:rsid w:val="00570C11"/>
    <w:rsid w:val="00570F23"/>
    <w:rsid w:val="00571787"/>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BD2"/>
    <w:rsid w:val="00575C6D"/>
    <w:rsid w:val="00576079"/>
    <w:rsid w:val="005768E8"/>
    <w:rsid w:val="00576DA7"/>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05"/>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140"/>
    <w:rsid w:val="005A7556"/>
    <w:rsid w:val="005A7A61"/>
    <w:rsid w:val="005A7A8D"/>
    <w:rsid w:val="005A7B2A"/>
    <w:rsid w:val="005A7CF6"/>
    <w:rsid w:val="005A7FAF"/>
    <w:rsid w:val="005B0254"/>
    <w:rsid w:val="005B028C"/>
    <w:rsid w:val="005B0418"/>
    <w:rsid w:val="005B0924"/>
    <w:rsid w:val="005B09B6"/>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090"/>
    <w:rsid w:val="005B570D"/>
    <w:rsid w:val="005B6078"/>
    <w:rsid w:val="005B6086"/>
    <w:rsid w:val="005B62E4"/>
    <w:rsid w:val="005B63B5"/>
    <w:rsid w:val="005B643A"/>
    <w:rsid w:val="005B6554"/>
    <w:rsid w:val="005B6C1F"/>
    <w:rsid w:val="005B751D"/>
    <w:rsid w:val="005B7B1A"/>
    <w:rsid w:val="005C007A"/>
    <w:rsid w:val="005C02DF"/>
    <w:rsid w:val="005C0326"/>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89"/>
    <w:rsid w:val="005D35BF"/>
    <w:rsid w:val="005D3819"/>
    <w:rsid w:val="005D3D32"/>
    <w:rsid w:val="005D3F2D"/>
    <w:rsid w:val="005D4618"/>
    <w:rsid w:val="005D491E"/>
    <w:rsid w:val="005D4BAD"/>
    <w:rsid w:val="005D4FCC"/>
    <w:rsid w:val="005D53C8"/>
    <w:rsid w:val="005D5A09"/>
    <w:rsid w:val="005D6143"/>
    <w:rsid w:val="005D649C"/>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D9F"/>
    <w:rsid w:val="005E6725"/>
    <w:rsid w:val="005E6CE1"/>
    <w:rsid w:val="005E6E43"/>
    <w:rsid w:val="005E73B6"/>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32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21B"/>
    <w:rsid w:val="00600701"/>
    <w:rsid w:val="00600763"/>
    <w:rsid w:val="006008C8"/>
    <w:rsid w:val="006009EA"/>
    <w:rsid w:val="00601290"/>
    <w:rsid w:val="00601706"/>
    <w:rsid w:val="00601D72"/>
    <w:rsid w:val="00601EF9"/>
    <w:rsid w:val="00601F4A"/>
    <w:rsid w:val="00602023"/>
    <w:rsid w:val="00602082"/>
    <w:rsid w:val="0060214F"/>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A34"/>
    <w:rsid w:val="0061223D"/>
    <w:rsid w:val="006123C2"/>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891"/>
    <w:rsid w:val="00616989"/>
    <w:rsid w:val="006169A0"/>
    <w:rsid w:val="006174E6"/>
    <w:rsid w:val="00617618"/>
    <w:rsid w:val="0061781E"/>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02A"/>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90"/>
    <w:rsid w:val="006345AC"/>
    <w:rsid w:val="00634B0E"/>
    <w:rsid w:val="00635289"/>
    <w:rsid w:val="00635734"/>
    <w:rsid w:val="00635926"/>
    <w:rsid w:val="00635945"/>
    <w:rsid w:val="00635AAC"/>
    <w:rsid w:val="00635F00"/>
    <w:rsid w:val="006360F5"/>
    <w:rsid w:val="006361FE"/>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25A"/>
    <w:rsid w:val="00644344"/>
    <w:rsid w:val="00644AEE"/>
    <w:rsid w:val="00644BCC"/>
    <w:rsid w:val="00644EA7"/>
    <w:rsid w:val="00644F4C"/>
    <w:rsid w:val="006455D1"/>
    <w:rsid w:val="00645D6F"/>
    <w:rsid w:val="00645E04"/>
    <w:rsid w:val="0064643A"/>
    <w:rsid w:val="006465A3"/>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99A"/>
    <w:rsid w:val="00674DA9"/>
    <w:rsid w:val="00674EF3"/>
    <w:rsid w:val="00675301"/>
    <w:rsid w:val="00675646"/>
    <w:rsid w:val="00675C37"/>
    <w:rsid w:val="00675EDC"/>
    <w:rsid w:val="006762CC"/>
    <w:rsid w:val="006764D9"/>
    <w:rsid w:val="0067684A"/>
    <w:rsid w:val="00676982"/>
    <w:rsid w:val="00676DB9"/>
    <w:rsid w:val="00676E39"/>
    <w:rsid w:val="006776AA"/>
    <w:rsid w:val="00677DD6"/>
    <w:rsid w:val="006806F3"/>
    <w:rsid w:val="00680F19"/>
    <w:rsid w:val="00680F81"/>
    <w:rsid w:val="0068125C"/>
    <w:rsid w:val="006812C4"/>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FDC"/>
    <w:rsid w:val="00687FDE"/>
    <w:rsid w:val="00690111"/>
    <w:rsid w:val="006903B7"/>
    <w:rsid w:val="00690D25"/>
    <w:rsid w:val="0069102F"/>
    <w:rsid w:val="0069135D"/>
    <w:rsid w:val="006914BB"/>
    <w:rsid w:val="00691665"/>
    <w:rsid w:val="006921FD"/>
    <w:rsid w:val="006926E9"/>
    <w:rsid w:val="006927B3"/>
    <w:rsid w:val="006927F0"/>
    <w:rsid w:val="006928C1"/>
    <w:rsid w:val="00692C2B"/>
    <w:rsid w:val="00692C51"/>
    <w:rsid w:val="00692EAA"/>
    <w:rsid w:val="006933FC"/>
    <w:rsid w:val="0069349D"/>
    <w:rsid w:val="0069386C"/>
    <w:rsid w:val="00693A27"/>
    <w:rsid w:val="00693D6C"/>
    <w:rsid w:val="00693EB5"/>
    <w:rsid w:val="00693EDF"/>
    <w:rsid w:val="00694001"/>
    <w:rsid w:val="00694148"/>
    <w:rsid w:val="0069441B"/>
    <w:rsid w:val="00694DC7"/>
    <w:rsid w:val="00695311"/>
    <w:rsid w:val="00695538"/>
    <w:rsid w:val="0069558E"/>
    <w:rsid w:val="00695646"/>
    <w:rsid w:val="00695B3A"/>
    <w:rsid w:val="00695B68"/>
    <w:rsid w:val="00695E1B"/>
    <w:rsid w:val="00696002"/>
    <w:rsid w:val="006960C7"/>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1EC"/>
    <w:rsid w:val="006A2349"/>
    <w:rsid w:val="006A239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502"/>
    <w:rsid w:val="006B46FF"/>
    <w:rsid w:val="006B51B9"/>
    <w:rsid w:val="006B53E2"/>
    <w:rsid w:val="006B56EA"/>
    <w:rsid w:val="006B5C41"/>
    <w:rsid w:val="006B5CAA"/>
    <w:rsid w:val="006B5CD5"/>
    <w:rsid w:val="006B6C4C"/>
    <w:rsid w:val="006B6E05"/>
    <w:rsid w:val="006B7601"/>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DFC"/>
    <w:rsid w:val="006C7E36"/>
    <w:rsid w:val="006C7E65"/>
    <w:rsid w:val="006D00B2"/>
    <w:rsid w:val="006D0244"/>
    <w:rsid w:val="006D0FAB"/>
    <w:rsid w:val="006D12E6"/>
    <w:rsid w:val="006D17BE"/>
    <w:rsid w:val="006D2AD6"/>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5D8B"/>
    <w:rsid w:val="006E602F"/>
    <w:rsid w:val="006E6038"/>
    <w:rsid w:val="006E651E"/>
    <w:rsid w:val="006E6BC3"/>
    <w:rsid w:val="006E6BDE"/>
    <w:rsid w:val="006E6E9F"/>
    <w:rsid w:val="006E6EFA"/>
    <w:rsid w:val="006E71CC"/>
    <w:rsid w:val="006E776B"/>
    <w:rsid w:val="006F0091"/>
    <w:rsid w:val="006F0235"/>
    <w:rsid w:val="006F0394"/>
    <w:rsid w:val="006F0756"/>
    <w:rsid w:val="006F0FA1"/>
    <w:rsid w:val="006F14E1"/>
    <w:rsid w:val="006F17C2"/>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E03"/>
    <w:rsid w:val="007132F7"/>
    <w:rsid w:val="00713392"/>
    <w:rsid w:val="007135E3"/>
    <w:rsid w:val="0071385D"/>
    <w:rsid w:val="00713CA5"/>
    <w:rsid w:val="00713E61"/>
    <w:rsid w:val="00713F8E"/>
    <w:rsid w:val="0071401A"/>
    <w:rsid w:val="007140DA"/>
    <w:rsid w:val="007141A0"/>
    <w:rsid w:val="00714F46"/>
    <w:rsid w:val="0071571B"/>
    <w:rsid w:val="007163CC"/>
    <w:rsid w:val="00716773"/>
    <w:rsid w:val="00716A89"/>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7B"/>
    <w:rsid w:val="007267EC"/>
    <w:rsid w:val="007268CA"/>
    <w:rsid w:val="00726B1A"/>
    <w:rsid w:val="00726BBE"/>
    <w:rsid w:val="00726D09"/>
    <w:rsid w:val="00726F9B"/>
    <w:rsid w:val="007274F8"/>
    <w:rsid w:val="00727939"/>
    <w:rsid w:val="0073017F"/>
    <w:rsid w:val="00730307"/>
    <w:rsid w:val="0073047D"/>
    <w:rsid w:val="00730B2A"/>
    <w:rsid w:val="00730B5B"/>
    <w:rsid w:val="00730C9A"/>
    <w:rsid w:val="00730FBC"/>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DF"/>
    <w:rsid w:val="007363CF"/>
    <w:rsid w:val="00736B05"/>
    <w:rsid w:val="00736DDE"/>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42FD"/>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70"/>
    <w:rsid w:val="00746FDC"/>
    <w:rsid w:val="00746FF3"/>
    <w:rsid w:val="0074704F"/>
    <w:rsid w:val="007471E4"/>
    <w:rsid w:val="00747217"/>
    <w:rsid w:val="0074732E"/>
    <w:rsid w:val="007473B7"/>
    <w:rsid w:val="0074746C"/>
    <w:rsid w:val="00747540"/>
    <w:rsid w:val="007479C7"/>
    <w:rsid w:val="00747BB6"/>
    <w:rsid w:val="00747BF7"/>
    <w:rsid w:val="00747D85"/>
    <w:rsid w:val="0075001E"/>
    <w:rsid w:val="00750561"/>
    <w:rsid w:val="007505B4"/>
    <w:rsid w:val="007509AE"/>
    <w:rsid w:val="00750BBF"/>
    <w:rsid w:val="00750D0C"/>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75E"/>
    <w:rsid w:val="007878A8"/>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F2"/>
    <w:rsid w:val="00794B93"/>
    <w:rsid w:val="00795326"/>
    <w:rsid w:val="007954F0"/>
    <w:rsid w:val="0079570B"/>
    <w:rsid w:val="007958FA"/>
    <w:rsid w:val="00795EEC"/>
    <w:rsid w:val="00796897"/>
    <w:rsid w:val="00796898"/>
    <w:rsid w:val="00796BB6"/>
    <w:rsid w:val="00796C1B"/>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503"/>
    <w:rsid w:val="007B085A"/>
    <w:rsid w:val="007B0BC3"/>
    <w:rsid w:val="007B0D8E"/>
    <w:rsid w:val="007B137C"/>
    <w:rsid w:val="007B1D44"/>
    <w:rsid w:val="007B2074"/>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33E"/>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39C"/>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72"/>
    <w:rsid w:val="007F3232"/>
    <w:rsid w:val="007F38D8"/>
    <w:rsid w:val="007F3A85"/>
    <w:rsid w:val="007F3BE7"/>
    <w:rsid w:val="007F47E1"/>
    <w:rsid w:val="007F4AF8"/>
    <w:rsid w:val="007F4EB6"/>
    <w:rsid w:val="007F5072"/>
    <w:rsid w:val="007F530A"/>
    <w:rsid w:val="007F5776"/>
    <w:rsid w:val="007F5811"/>
    <w:rsid w:val="007F59B7"/>
    <w:rsid w:val="007F5BB4"/>
    <w:rsid w:val="007F5CD2"/>
    <w:rsid w:val="007F5FF4"/>
    <w:rsid w:val="007F6336"/>
    <w:rsid w:val="007F65A2"/>
    <w:rsid w:val="007F6E5A"/>
    <w:rsid w:val="007F6E65"/>
    <w:rsid w:val="007F6F01"/>
    <w:rsid w:val="007F7127"/>
    <w:rsid w:val="007F7133"/>
    <w:rsid w:val="007F7271"/>
    <w:rsid w:val="007F74E4"/>
    <w:rsid w:val="007F770B"/>
    <w:rsid w:val="007F77AE"/>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33D"/>
    <w:rsid w:val="00807801"/>
    <w:rsid w:val="00807852"/>
    <w:rsid w:val="0080794B"/>
    <w:rsid w:val="008100E1"/>
    <w:rsid w:val="008104C8"/>
    <w:rsid w:val="00810537"/>
    <w:rsid w:val="00810C61"/>
    <w:rsid w:val="00810C79"/>
    <w:rsid w:val="00811135"/>
    <w:rsid w:val="00811346"/>
    <w:rsid w:val="0081146A"/>
    <w:rsid w:val="00811A9C"/>
    <w:rsid w:val="00811E23"/>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20"/>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34"/>
    <w:rsid w:val="00823782"/>
    <w:rsid w:val="00823C31"/>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55B"/>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E3"/>
    <w:rsid w:val="00844664"/>
    <w:rsid w:val="00845591"/>
    <w:rsid w:val="00845B83"/>
    <w:rsid w:val="00845F43"/>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3B6"/>
    <w:rsid w:val="0085456A"/>
    <w:rsid w:val="00854AF6"/>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8EF"/>
    <w:rsid w:val="00866954"/>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55B"/>
    <w:rsid w:val="0087558B"/>
    <w:rsid w:val="00875A38"/>
    <w:rsid w:val="00875B8A"/>
    <w:rsid w:val="00875BBC"/>
    <w:rsid w:val="00875EEC"/>
    <w:rsid w:val="00875FE2"/>
    <w:rsid w:val="00876065"/>
    <w:rsid w:val="00876111"/>
    <w:rsid w:val="00876245"/>
    <w:rsid w:val="008762FE"/>
    <w:rsid w:val="008771D9"/>
    <w:rsid w:val="0087744B"/>
    <w:rsid w:val="00877D0A"/>
    <w:rsid w:val="00877D82"/>
    <w:rsid w:val="00880290"/>
    <w:rsid w:val="00880485"/>
    <w:rsid w:val="00880592"/>
    <w:rsid w:val="00880A0A"/>
    <w:rsid w:val="00880DC4"/>
    <w:rsid w:val="00880EB5"/>
    <w:rsid w:val="0088140C"/>
    <w:rsid w:val="00881472"/>
    <w:rsid w:val="008814D3"/>
    <w:rsid w:val="00882108"/>
    <w:rsid w:val="0088219E"/>
    <w:rsid w:val="008823BF"/>
    <w:rsid w:val="00882813"/>
    <w:rsid w:val="00882874"/>
    <w:rsid w:val="00882B39"/>
    <w:rsid w:val="00882F45"/>
    <w:rsid w:val="008834C2"/>
    <w:rsid w:val="008838E9"/>
    <w:rsid w:val="00883973"/>
    <w:rsid w:val="0088445C"/>
    <w:rsid w:val="00884C36"/>
    <w:rsid w:val="00884FD4"/>
    <w:rsid w:val="008852FB"/>
    <w:rsid w:val="0088536F"/>
    <w:rsid w:val="00885654"/>
    <w:rsid w:val="00885672"/>
    <w:rsid w:val="00885BA6"/>
    <w:rsid w:val="00885C5E"/>
    <w:rsid w:val="00885C80"/>
    <w:rsid w:val="00885DB8"/>
    <w:rsid w:val="0088609F"/>
    <w:rsid w:val="0088659A"/>
    <w:rsid w:val="008869AC"/>
    <w:rsid w:val="00886B8D"/>
    <w:rsid w:val="00886D07"/>
    <w:rsid w:val="00886F9B"/>
    <w:rsid w:val="0088713D"/>
    <w:rsid w:val="008876B9"/>
    <w:rsid w:val="0088780A"/>
    <w:rsid w:val="00887B79"/>
    <w:rsid w:val="00887BAF"/>
    <w:rsid w:val="008909E2"/>
    <w:rsid w:val="00890CE1"/>
    <w:rsid w:val="00891355"/>
    <w:rsid w:val="0089136E"/>
    <w:rsid w:val="008913B5"/>
    <w:rsid w:val="008913BB"/>
    <w:rsid w:val="008914A5"/>
    <w:rsid w:val="008914D3"/>
    <w:rsid w:val="008919EC"/>
    <w:rsid w:val="00891BC0"/>
    <w:rsid w:val="0089200F"/>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BEF"/>
    <w:rsid w:val="008A704B"/>
    <w:rsid w:val="008A7922"/>
    <w:rsid w:val="008B060A"/>
    <w:rsid w:val="008B0786"/>
    <w:rsid w:val="008B0795"/>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7F4"/>
    <w:rsid w:val="008C28DC"/>
    <w:rsid w:val="008C2904"/>
    <w:rsid w:val="008C2C13"/>
    <w:rsid w:val="008C2C27"/>
    <w:rsid w:val="008C3173"/>
    <w:rsid w:val="008C3259"/>
    <w:rsid w:val="008C39E3"/>
    <w:rsid w:val="008C3A68"/>
    <w:rsid w:val="008C3D7F"/>
    <w:rsid w:val="008C3D87"/>
    <w:rsid w:val="008C4346"/>
    <w:rsid w:val="008C492D"/>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A65"/>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40D"/>
    <w:rsid w:val="008E4772"/>
    <w:rsid w:val="008E486D"/>
    <w:rsid w:val="008E49AE"/>
    <w:rsid w:val="008E4AD4"/>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CD5"/>
    <w:rsid w:val="008F5FF3"/>
    <w:rsid w:val="008F6300"/>
    <w:rsid w:val="008F63C5"/>
    <w:rsid w:val="008F645A"/>
    <w:rsid w:val="008F6823"/>
    <w:rsid w:val="008F686C"/>
    <w:rsid w:val="008F68F1"/>
    <w:rsid w:val="008F6A16"/>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DAF"/>
    <w:rsid w:val="00907E33"/>
    <w:rsid w:val="00907EF2"/>
    <w:rsid w:val="0091040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691C"/>
    <w:rsid w:val="00917202"/>
    <w:rsid w:val="009174EF"/>
    <w:rsid w:val="009175C0"/>
    <w:rsid w:val="0091761C"/>
    <w:rsid w:val="00917769"/>
    <w:rsid w:val="00917CE8"/>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5B"/>
    <w:rsid w:val="0093738C"/>
    <w:rsid w:val="0093763A"/>
    <w:rsid w:val="00937BF4"/>
    <w:rsid w:val="00937DB3"/>
    <w:rsid w:val="00937E56"/>
    <w:rsid w:val="00940029"/>
    <w:rsid w:val="0094005E"/>
    <w:rsid w:val="009400E4"/>
    <w:rsid w:val="009407B5"/>
    <w:rsid w:val="00941770"/>
    <w:rsid w:val="00941AF4"/>
    <w:rsid w:val="00941B9E"/>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C52"/>
    <w:rsid w:val="00951EED"/>
    <w:rsid w:val="00951F98"/>
    <w:rsid w:val="0095372E"/>
    <w:rsid w:val="0095380A"/>
    <w:rsid w:val="0095394E"/>
    <w:rsid w:val="00953B9A"/>
    <w:rsid w:val="00953F29"/>
    <w:rsid w:val="0095403A"/>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090"/>
    <w:rsid w:val="009762B5"/>
    <w:rsid w:val="009763FB"/>
    <w:rsid w:val="009764D8"/>
    <w:rsid w:val="0097672A"/>
    <w:rsid w:val="00977C78"/>
    <w:rsid w:val="00977CA0"/>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A45"/>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41FB"/>
    <w:rsid w:val="009D4634"/>
    <w:rsid w:val="009D4753"/>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1256"/>
    <w:rsid w:val="009E161A"/>
    <w:rsid w:val="009E172A"/>
    <w:rsid w:val="009E1C4F"/>
    <w:rsid w:val="009E1D4A"/>
    <w:rsid w:val="009E1DE1"/>
    <w:rsid w:val="009E31B7"/>
    <w:rsid w:val="009E37DF"/>
    <w:rsid w:val="009E39F4"/>
    <w:rsid w:val="009E3DDB"/>
    <w:rsid w:val="009E41E0"/>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69"/>
    <w:rsid w:val="009F6CF7"/>
    <w:rsid w:val="009F6D76"/>
    <w:rsid w:val="009F6E9E"/>
    <w:rsid w:val="009F709A"/>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F0C"/>
    <w:rsid w:val="00A0335D"/>
    <w:rsid w:val="00A0353F"/>
    <w:rsid w:val="00A0386E"/>
    <w:rsid w:val="00A03FDA"/>
    <w:rsid w:val="00A04900"/>
    <w:rsid w:val="00A04C2B"/>
    <w:rsid w:val="00A04E93"/>
    <w:rsid w:val="00A04EF7"/>
    <w:rsid w:val="00A0513C"/>
    <w:rsid w:val="00A05473"/>
    <w:rsid w:val="00A054DF"/>
    <w:rsid w:val="00A054ED"/>
    <w:rsid w:val="00A05551"/>
    <w:rsid w:val="00A05616"/>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AFB"/>
    <w:rsid w:val="00A13EE4"/>
    <w:rsid w:val="00A13F3E"/>
    <w:rsid w:val="00A14045"/>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252"/>
    <w:rsid w:val="00A1640A"/>
    <w:rsid w:val="00A165EA"/>
    <w:rsid w:val="00A16674"/>
    <w:rsid w:val="00A16A8E"/>
    <w:rsid w:val="00A1700D"/>
    <w:rsid w:val="00A17048"/>
    <w:rsid w:val="00A17089"/>
    <w:rsid w:val="00A1718F"/>
    <w:rsid w:val="00A17509"/>
    <w:rsid w:val="00A17525"/>
    <w:rsid w:val="00A1767F"/>
    <w:rsid w:val="00A17927"/>
    <w:rsid w:val="00A17A35"/>
    <w:rsid w:val="00A17B84"/>
    <w:rsid w:val="00A17C1E"/>
    <w:rsid w:val="00A17F8D"/>
    <w:rsid w:val="00A201D8"/>
    <w:rsid w:val="00A20200"/>
    <w:rsid w:val="00A2043E"/>
    <w:rsid w:val="00A21254"/>
    <w:rsid w:val="00A21450"/>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795"/>
    <w:rsid w:val="00A3592C"/>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790"/>
    <w:rsid w:val="00A51BA1"/>
    <w:rsid w:val="00A51D12"/>
    <w:rsid w:val="00A51DB5"/>
    <w:rsid w:val="00A51F1F"/>
    <w:rsid w:val="00A51F8D"/>
    <w:rsid w:val="00A522C0"/>
    <w:rsid w:val="00A5232F"/>
    <w:rsid w:val="00A523C6"/>
    <w:rsid w:val="00A52435"/>
    <w:rsid w:val="00A52689"/>
    <w:rsid w:val="00A52988"/>
    <w:rsid w:val="00A533BD"/>
    <w:rsid w:val="00A53643"/>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C85"/>
    <w:rsid w:val="00A620DE"/>
    <w:rsid w:val="00A62154"/>
    <w:rsid w:val="00A62659"/>
    <w:rsid w:val="00A62713"/>
    <w:rsid w:val="00A636BD"/>
    <w:rsid w:val="00A6416E"/>
    <w:rsid w:val="00A64D8A"/>
    <w:rsid w:val="00A64E3D"/>
    <w:rsid w:val="00A64F54"/>
    <w:rsid w:val="00A65082"/>
    <w:rsid w:val="00A6557F"/>
    <w:rsid w:val="00A655B0"/>
    <w:rsid w:val="00A655C9"/>
    <w:rsid w:val="00A65681"/>
    <w:rsid w:val="00A65AF5"/>
    <w:rsid w:val="00A65B59"/>
    <w:rsid w:val="00A65C06"/>
    <w:rsid w:val="00A66E95"/>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94A"/>
    <w:rsid w:val="00A73C67"/>
    <w:rsid w:val="00A73D48"/>
    <w:rsid w:val="00A73D91"/>
    <w:rsid w:val="00A746EB"/>
    <w:rsid w:val="00A74A20"/>
    <w:rsid w:val="00A74CBA"/>
    <w:rsid w:val="00A74F79"/>
    <w:rsid w:val="00A755D3"/>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AED"/>
    <w:rsid w:val="00A85CBC"/>
    <w:rsid w:val="00A85DAB"/>
    <w:rsid w:val="00A86069"/>
    <w:rsid w:val="00A865D4"/>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11F"/>
    <w:rsid w:val="00A95205"/>
    <w:rsid w:val="00A958E1"/>
    <w:rsid w:val="00A95D03"/>
    <w:rsid w:val="00A96687"/>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E2"/>
    <w:rsid w:val="00AC0E25"/>
    <w:rsid w:val="00AC0F76"/>
    <w:rsid w:val="00AC14B6"/>
    <w:rsid w:val="00AC170B"/>
    <w:rsid w:val="00AC182E"/>
    <w:rsid w:val="00AC197B"/>
    <w:rsid w:val="00AC1EAA"/>
    <w:rsid w:val="00AC1EBF"/>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9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F2"/>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9"/>
    <w:rsid w:val="00B01CF5"/>
    <w:rsid w:val="00B027FD"/>
    <w:rsid w:val="00B029A7"/>
    <w:rsid w:val="00B02B3F"/>
    <w:rsid w:val="00B02CF8"/>
    <w:rsid w:val="00B02E65"/>
    <w:rsid w:val="00B0384D"/>
    <w:rsid w:val="00B03891"/>
    <w:rsid w:val="00B03E97"/>
    <w:rsid w:val="00B04366"/>
    <w:rsid w:val="00B04463"/>
    <w:rsid w:val="00B04A91"/>
    <w:rsid w:val="00B04C3D"/>
    <w:rsid w:val="00B05528"/>
    <w:rsid w:val="00B0565F"/>
    <w:rsid w:val="00B056D3"/>
    <w:rsid w:val="00B059E7"/>
    <w:rsid w:val="00B05ACE"/>
    <w:rsid w:val="00B05DDF"/>
    <w:rsid w:val="00B05EE6"/>
    <w:rsid w:val="00B05EEB"/>
    <w:rsid w:val="00B06193"/>
    <w:rsid w:val="00B06436"/>
    <w:rsid w:val="00B06783"/>
    <w:rsid w:val="00B068A1"/>
    <w:rsid w:val="00B068EF"/>
    <w:rsid w:val="00B06931"/>
    <w:rsid w:val="00B06A69"/>
    <w:rsid w:val="00B06DB8"/>
    <w:rsid w:val="00B06F1F"/>
    <w:rsid w:val="00B07091"/>
    <w:rsid w:val="00B07706"/>
    <w:rsid w:val="00B07BDC"/>
    <w:rsid w:val="00B07D68"/>
    <w:rsid w:val="00B07E49"/>
    <w:rsid w:val="00B1001B"/>
    <w:rsid w:val="00B10025"/>
    <w:rsid w:val="00B10274"/>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1C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3A8"/>
    <w:rsid w:val="00B376A0"/>
    <w:rsid w:val="00B378EF"/>
    <w:rsid w:val="00B37B13"/>
    <w:rsid w:val="00B37D09"/>
    <w:rsid w:val="00B37E35"/>
    <w:rsid w:val="00B37EF5"/>
    <w:rsid w:val="00B40410"/>
    <w:rsid w:val="00B40566"/>
    <w:rsid w:val="00B40697"/>
    <w:rsid w:val="00B407E2"/>
    <w:rsid w:val="00B4150A"/>
    <w:rsid w:val="00B4183F"/>
    <w:rsid w:val="00B41E37"/>
    <w:rsid w:val="00B41E7C"/>
    <w:rsid w:val="00B42594"/>
    <w:rsid w:val="00B42B28"/>
    <w:rsid w:val="00B432D4"/>
    <w:rsid w:val="00B434EA"/>
    <w:rsid w:val="00B43705"/>
    <w:rsid w:val="00B439C7"/>
    <w:rsid w:val="00B43C7D"/>
    <w:rsid w:val="00B44371"/>
    <w:rsid w:val="00B443D8"/>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50B"/>
    <w:rsid w:val="00B5662A"/>
    <w:rsid w:val="00B56873"/>
    <w:rsid w:val="00B56A69"/>
    <w:rsid w:val="00B56ABC"/>
    <w:rsid w:val="00B56CB0"/>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368C"/>
    <w:rsid w:val="00B637CE"/>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D5E"/>
    <w:rsid w:val="00B90E77"/>
    <w:rsid w:val="00B911A1"/>
    <w:rsid w:val="00B91699"/>
    <w:rsid w:val="00B917E4"/>
    <w:rsid w:val="00B91FB9"/>
    <w:rsid w:val="00B9208F"/>
    <w:rsid w:val="00B923C1"/>
    <w:rsid w:val="00B929F1"/>
    <w:rsid w:val="00B92FE5"/>
    <w:rsid w:val="00B930FB"/>
    <w:rsid w:val="00B938C6"/>
    <w:rsid w:val="00B93D19"/>
    <w:rsid w:val="00B93F73"/>
    <w:rsid w:val="00B940B4"/>
    <w:rsid w:val="00B94166"/>
    <w:rsid w:val="00B9419C"/>
    <w:rsid w:val="00B9426B"/>
    <w:rsid w:val="00B94706"/>
    <w:rsid w:val="00B9474F"/>
    <w:rsid w:val="00B949F4"/>
    <w:rsid w:val="00B94C6C"/>
    <w:rsid w:val="00B94DDD"/>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E6"/>
    <w:rsid w:val="00BA202C"/>
    <w:rsid w:val="00BA2163"/>
    <w:rsid w:val="00BA24F0"/>
    <w:rsid w:val="00BA267F"/>
    <w:rsid w:val="00BA2740"/>
    <w:rsid w:val="00BA2898"/>
    <w:rsid w:val="00BA303C"/>
    <w:rsid w:val="00BA33EC"/>
    <w:rsid w:val="00BA39A9"/>
    <w:rsid w:val="00BA3A5D"/>
    <w:rsid w:val="00BA3B6C"/>
    <w:rsid w:val="00BA3E95"/>
    <w:rsid w:val="00BA3FCA"/>
    <w:rsid w:val="00BA4111"/>
    <w:rsid w:val="00BA4260"/>
    <w:rsid w:val="00BA4262"/>
    <w:rsid w:val="00BA4418"/>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823"/>
    <w:rsid w:val="00BD1C4D"/>
    <w:rsid w:val="00BD1EDE"/>
    <w:rsid w:val="00BD1EF3"/>
    <w:rsid w:val="00BD26A6"/>
    <w:rsid w:val="00BD270E"/>
    <w:rsid w:val="00BD2784"/>
    <w:rsid w:val="00BD279D"/>
    <w:rsid w:val="00BD2A4C"/>
    <w:rsid w:val="00BD2AAD"/>
    <w:rsid w:val="00BD2AAF"/>
    <w:rsid w:val="00BD2CA0"/>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D3E"/>
    <w:rsid w:val="00BE4E0B"/>
    <w:rsid w:val="00BE4E75"/>
    <w:rsid w:val="00BE514F"/>
    <w:rsid w:val="00BE51CE"/>
    <w:rsid w:val="00BE54C8"/>
    <w:rsid w:val="00BE55C7"/>
    <w:rsid w:val="00BE57BD"/>
    <w:rsid w:val="00BE582B"/>
    <w:rsid w:val="00BE5F8B"/>
    <w:rsid w:val="00BE623D"/>
    <w:rsid w:val="00BE6338"/>
    <w:rsid w:val="00BE6502"/>
    <w:rsid w:val="00BE7284"/>
    <w:rsid w:val="00BE7566"/>
    <w:rsid w:val="00BE7B79"/>
    <w:rsid w:val="00BF0115"/>
    <w:rsid w:val="00BF01CD"/>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E8"/>
    <w:rsid w:val="00C019F2"/>
    <w:rsid w:val="00C01A35"/>
    <w:rsid w:val="00C01BCE"/>
    <w:rsid w:val="00C02432"/>
    <w:rsid w:val="00C02973"/>
    <w:rsid w:val="00C02C0F"/>
    <w:rsid w:val="00C02F5E"/>
    <w:rsid w:val="00C0305B"/>
    <w:rsid w:val="00C0326E"/>
    <w:rsid w:val="00C0388D"/>
    <w:rsid w:val="00C03A04"/>
    <w:rsid w:val="00C03FC9"/>
    <w:rsid w:val="00C04464"/>
    <w:rsid w:val="00C0484F"/>
    <w:rsid w:val="00C049CC"/>
    <w:rsid w:val="00C04B1C"/>
    <w:rsid w:val="00C04E8A"/>
    <w:rsid w:val="00C05017"/>
    <w:rsid w:val="00C05019"/>
    <w:rsid w:val="00C0510D"/>
    <w:rsid w:val="00C0555A"/>
    <w:rsid w:val="00C05574"/>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C82"/>
    <w:rsid w:val="00C11139"/>
    <w:rsid w:val="00C1119D"/>
    <w:rsid w:val="00C112EC"/>
    <w:rsid w:val="00C116B2"/>
    <w:rsid w:val="00C1180B"/>
    <w:rsid w:val="00C11DBD"/>
    <w:rsid w:val="00C11F0B"/>
    <w:rsid w:val="00C125FE"/>
    <w:rsid w:val="00C12660"/>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D4"/>
    <w:rsid w:val="00C25745"/>
    <w:rsid w:val="00C259C4"/>
    <w:rsid w:val="00C25CC3"/>
    <w:rsid w:val="00C25D4F"/>
    <w:rsid w:val="00C25D78"/>
    <w:rsid w:val="00C25E05"/>
    <w:rsid w:val="00C25E18"/>
    <w:rsid w:val="00C2606E"/>
    <w:rsid w:val="00C26933"/>
    <w:rsid w:val="00C26CD0"/>
    <w:rsid w:val="00C26E4A"/>
    <w:rsid w:val="00C27050"/>
    <w:rsid w:val="00C27065"/>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96"/>
    <w:rsid w:val="00C40059"/>
    <w:rsid w:val="00C40107"/>
    <w:rsid w:val="00C4014E"/>
    <w:rsid w:val="00C40324"/>
    <w:rsid w:val="00C4047F"/>
    <w:rsid w:val="00C40A7D"/>
    <w:rsid w:val="00C40E48"/>
    <w:rsid w:val="00C412E9"/>
    <w:rsid w:val="00C41C1F"/>
    <w:rsid w:val="00C41D75"/>
    <w:rsid w:val="00C41D9C"/>
    <w:rsid w:val="00C41FAA"/>
    <w:rsid w:val="00C422CD"/>
    <w:rsid w:val="00C4261A"/>
    <w:rsid w:val="00C4290A"/>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31E1"/>
    <w:rsid w:val="00C5321E"/>
    <w:rsid w:val="00C53338"/>
    <w:rsid w:val="00C5369C"/>
    <w:rsid w:val="00C53B1F"/>
    <w:rsid w:val="00C53D27"/>
    <w:rsid w:val="00C53E9D"/>
    <w:rsid w:val="00C54631"/>
    <w:rsid w:val="00C551CD"/>
    <w:rsid w:val="00C55282"/>
    <w:rsid w:val="00C55441"/>
    <w:rsid w:val="00C55641"/>
    <w:rsid w:val="00C558C5"/>
    <w:rsid w:val="00C55BD6"/>
    <w:rsid w:val="00C55C9C"/>
    <w:rsid w:val="00C55EF9"/>
    <w:rsid w:val="00C55F54"/>
    <w:rsid w:val="00C5669B"/>
    <w:rsid w:val="00C56720"/>
    <w:rsid w:val="00C567DF"/>
    <w:rsid w:val="00C568B3"/>
    <w:rsid w:val="00C56AB1"/>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0F9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045"/>
    <w:rsid w:val="00C642BF"/>
    <w:rsid w:val="00C6447D"/>
    <w:rsid w:val="00C64636"/>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5F45"/>
    <w:rsid w:val="00C76709"/>
    <w:rsid w:val="00C76932"/>
    <w:rsid w:val="00C7720E"/>
    <w:rsid w:val="00C77750"/>
    <w:rsid w:val="00C77826"/>
    <w:rsid w:val="00C8006A"/>
    <w:rsid w:val="00C8009E"/>
    <w:rsid w:val="00C801FE"/>
    <w:rsid w:val="00C80555"/>
    <w:rsid w:val="00C80C04"/>
    <w:rsid w:val="00C80F07"/>
    <w:rsid w:val="00C810FF"/>
    <w:rsid w:val="00C81528"/>
    <w:rsid w:val="00C81644"/>
    <w:rsid w:val="00C81787"/>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977"/>
    <w:rsid w:val="00C859FB"/>
    <w:rsid w:val="00C86BE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6C3"/>
    <w:rsid w:val="00C927AB"/>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985"/>
    <w:rsid w:val="00C959AA"/>
    <w:rsid w:val="00C96479"/>
    <w:rsid w:val="00C96AB9"/>
    <w:rsid w:val="00C96D71"/>
    <w:rsid w:val="00C96E06"/>
    <w:rsid w:val="00C97510"/>
    <w:rsid w:val="00C97877"/>
    <w:rsid w:val="00C97EE2"/>
    <w:rsid w:val="00CA0505"/>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975"/>
    <w:rsid w:val="00CB7C9F"/>
    <w:rsid w:val="00CB7D1B"/>
    <w:rsid w:val="00CB7F4C"/>
    <w:rsid w:val="00CC0025"/>
    <w:rsid w:val="00CC0244"/>
    <w:rsid w:val="00CC0411"/>
    <w:rsid w:val="00CC05E8"/>
    <w:rsid w:val="00CC1350"/>
    <w:rsid w:val="00CC137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7B3"/>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5D81"/>
    <w:rsid w:val="00CF69DA"/>
    <w:rsid w:val="00CF6DA5"/>
    <w:rsid w:val="00CF6EAE"/>
    <w:rsid w:val="00CF6EDC"/>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228B"/>
    <w:rsid w:val="00D12339"/>
    <w:rsid w:val="00D12434"/>
    <w:rsid w:val="00D12723"/>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5360"/>
    <w:rsid w:val="00D256DC"/>
    <w:rsid w:val="00D25BCE"/>
    <w:rsid w:val="00D26743"/>
    <w:rsid w:val="00D26BBE"/>
    <w:rsid w:val="00D26DF9"/>
    <w:rsid w:val="00D26EDF"/>
    <w:rsid w:val="00D26FEE"/>
    <w:rsid w:val="00D278F0"/>
    <w:rsid w:val="00D2797C"/>
    <w:rsid w:val="00D3059F"/>
    <w:rsid w:val="00D307FD"/>
    <w:rsid w:val="00D30937"/>
    <w:rsid w:val="00D3099C"/>
    <w:rsid w:val="00D30BC4"/>
    <w:rsid w:val="00D30F0A"/>
    <w:rsid w:val="00D30FF3"/>
    <w:rsid w:val="00D31655"/>
    <w:rsid w:val="00D3171D"/>
    <w:rsid w:val="00D318EA"/>
    <w:rsid w:val="00D31C7A"/>
    <w:rsid w:val="00D31CD5"/>
    <w:rsid w:val="00D320E8"/>
    <w:rsid w:val="00D32433"/>
    <w:rsid w:val="00D3243D"/>
    <w:rsid w:val="00D326FC"/>
    <w:rsid w:val="00D32863"/>
    <w:rsid w:val="00D3306C"/>
    <w:rsid w:val="00D330EB"/>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E2"/>
    <w:rsid w:val="00D51C2F"/>
    <w:rsid w:val="00D51F70"/>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253"/>
    <w:rsid w:val="00D61548"/>
    <w:rsid w:val="00D6161F"/>
    <w:rsid w:val="00D61C10"/>
    <w:rsid w:val="00D61DC9"/>
    <w:rsid w:val="00D62002"/>
    <w:rsid w:val="00D6220A"/>
    <w:rsid w:val="00D6235B"/>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346E"/>
    <w:rsid w:val="00D73717"/>
    <w:rsid w:val="00D737BE"/>
    <w:rsid w:val="00D73B61"/>
    <w:rsid w:val="00D73BA6"/>
    <w:rsid w:val="00D73ED6"/>
    <w:rsid w:val="00D7406A"/>
    <w:rsid w:val="00D74198"/>
    <w:rsid w:val="00D741EC"/>
    <w:rsid w:val="00D7425E"/>
    <w:rsid w:val="00D742AC"/>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47A"/>
    <w:rsid w:val="00D907FA"/>
    <w:rsid w:val="00D90C5C"/>
    <w:rsid w:val="00D90D36"/>
    <w:rsid w:val="00D91614"/>
    <w:rsid w:val="00D916C7"/>
    <w:rsid w:val="00D91B10"/>
    <w:rsid w:val="00D91DA8"/>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F4A"/>
    <w:rsid w:val="00D953BD"/>
    <w:rsid w:val="00D955AF"/>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2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29"/>
    <w:rsid w:val="00DA408B"/>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5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51CD"/>
    <w:rsid w:val="00DB54E3"/>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732"/>
    <w:rsid w:val="00DC40EC"/>
    <w:rsid w:val="00DC432D"/>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EED"/>
    <w:rsid w:val="00DD0F52"/>
    <w:rsid w:val="00DD1010"/>
    <w:rsid w:val="00DD10F3"/>
    <w:rsid w:val="00DD12A8"/>
    <w:rsid w:val="00DD179D"/>
    <w:rsid w:val="00DD1E43"/>
    <w:rsid w:val="00DD1E44"/>
    <w:rsid w:val="00DD1F82"/>
    <w:rsid w:val="00DD2411"/>
    <w:rsid w:val="00DD24D7"/>
    <w:rsid w:val="00DD2579"/>
    <w:rsid w:val="00DD2A80"/>
    <w:rsid w:val="00DD320A"/>
    <w:rsid w:val="00DD35F4"/>
    <w:rsid w:val="00DD3696"/>
    <w:rsid w:val="00DD41AF"/>
    <w:rsid w:val="00DD44E6"/>
    <w:rsid w:val="00DD47DD"/>
    <w:rsid w:val="00DD4BE3"/>
    <w:rsid w:val="00DD51BE"/>
    <w:rsid w:val="00DD543E"/>
    <w:rsid w:val="00DD56DA"/>
    <w:rsid w:val="00DD57AF"/>
    <w:rsid w:val="00DD585F"/>
    <w:rsid w:val="00DD5A69"/>
    <w:rsid w:val="00DD5E0A"/>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570"/>
    <w:rsid w:val="00DE0AB4"/>
    <w:rsid w:val="00DE0AD0"/>
    <w:rsid w:val="00DE0AD5"/>
    <w:rsid w:val="00DE101F"/>
    <w:rsid w:val="00DE15D4"/>
    <w:rsid w:val="00DE176E"/>
    <w:rsid w:val="00DE1E60"/>
    <w:rsid w:val="00DE1FAB"/>
    <w:rsid w:val="00DE24DF"/>
    <w:rsid w:val="00DE24E5"/>
    <w:rsid w:val="00DE27FC"/>
    <w:rsid w:val="00DE292A"/>
    <w:rsid w:val="00DE2AF7"/>
    <w:rsid w:val="00DE2B3D"/>
    <w:rsid w:val="00DE2E22"/>
    <w:rsid w:val="00DE31A8"/>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688"/>
    <w:rsid w:val="00DE584C"/>
    <w:rsid w:val="00DE587E"/>
    <w:rsid w:val="00DE5D52"/>
    <w:rsid w:val="00DE613F"/>
    <w:rsid w:val="00DE6452"/>
    <w:rsid w:val="00DE6C37"/>
    <w:rsid w:val="00DE6E2D"/>
    <w:rsid w:val="00DE71EC"/>
    <w:rsid w:val="00DE7A9D"/>
    <w:rsid w:val="00DE7DF0"/>
    <w:rsid w:val="00DE7E52"/>
    <w:rsid w:val="00DE7FC8"/>
    <w:rsid w:val="00DF015F"/>
    <w:rsid w:val="00DF04C3"/>
    <w:rsid w:val="00DF0640"/>
    <w:rsid w:val="00DF0E29"/>
    <w:rsid w:val="00DF1300"/>
    <w:rsid w:val="00DF14E8"/>
    <w:rsid w:val="00DF1CF6"/>
    <w:rsid w:val="00DF1EBA"/>
    <w:rsid w:val="00DF1EE6"/>
    <w:rsid w:val="00DF2899"/>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CDF"/>
    <w:rsid w:val="00E17DBD"/>
    <w:rsid w:val="00E2014D"/>
    <w:rsid w:val="00E20589"/>
    <w:rsid w:val="00E2066B"/>
    <w:rsid w:val="00E207F6"/>
    <w:rsid w:val="00E20A40"/>
    <w:rsid w:val="00E20AF0"/>
    <w:rsid w:val="00E20C4D"/>
    <w:rsid w:val="00E20CE9"/>
    <w:rsid w:val="00E20DD0"/>
    <w:rsid w:val="00E20DE8"/>
    <w:rsid w:val="00E20F90"/>
    <w:rsid w:val="00E20FE1"/>
    <w:rsid w:val="00E210F5"/>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FB6"/>
    <w:rsid w:val="00E24374"/>
    <w:rsid w:val="00E24458"/>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2FA"/>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50152"/>
    <w:rsid w:val="00E5018C"/>
    <w:rsid w:val="00E50B67"/>
    <w:rsid w:val="00E51184"/>
    <w:rsid w:val="00E51614"/>
    <w:rsid w:val="00E519F6"/>
    <w:rsid w:val="00E5206F"/>
    <w:rsid w:val="00E5235F"/>
    <w:rsid w:val="00E52424"/>
    <w:rsid w:val="00E52486"/>
    <w:rsid w:val="00E52634"/>
    <w:rsid w:val="00E52734"/>
    <w:rsid w:val="00E527D7"/>
    <w:rsid w:val="00E532E1"/>
    <w:rsid w:val="00E53501"/>
    <w:rsid w:val="00E53FE3"/>
    <w:rsid w:val="00E541C0"/>
    <w:rsid w:val="00E548C6"/>
    <w:rsid w:val="00E54D8C"/>
    <w:rsid w:val="00E54E02"/>
    <w:rsid w:val="00E55C87"/>
    <w:rsid w:val="00E55E31"/>
    <w:rsid w:val="00E5618E"/>
    <w:rsid w:val="00E56647"/>
    <w:rsid w:val="00E566F2"/>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E7"/>
    <w:rsid w:val="00E67EFB"/>
    <w:rsid w:val="00E67F7A"/>
    <w:rsid w:val="00E70615"/>
    <w:rsid w:val="00E7079B"/>
    <w:rsid w:val="00E70A56"/>
    <w:rsid w:val="00E70B51"/>
    <w:rsid w:val="00E70CAA"/>
    <w:rsid w:val="00E714A3"/>
    <w:rsid w:val="00E715EE"/>
    <w:rsid w:val="00E71BE8"/>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60"/>
    <w:rsid w:val="00E86C8F"/>
    <w:rsid w:val="00E86E69"/>
    <w:rsid w:val="00E870CE"/>
    <w:rsid w:val="00E87AE7"/>
    <w:rsid w:val="00E87DCF"/>
    <w:rsid w:val="00E908FE"/>
    <w:rsid w:val="00E90DAD"/>
    <w:rsid w:val="00E90EB0"/>
    <w:rsid w:val="00E910C6"/>
    <w:rsid w:val="00E9159A"/>
    <w:rsid w:val="00E9165A"/>
    <w:rsid w:val="00E9190D"/>
    <w:rsid w:val="00E91FF0"/>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61C6"/>
    <w:rsid w:val="00E9626C"/>
    <w:rsid w:val="00E962E6"/>
    <w:rsid w:val="00E9663C"/>
    <w:rsid w:val="00E96C26"/>
    <w:rsid w:val="00E96C36"/>
    <w:rsid w:val="00E97245"/>
    <w:rsid w:val="00E9729D"/>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9AB"/>
    <w:rsid w:val="00EA3058"/>
    <w:rsid w:val="00EA37B1"/>
    <w:rsid w:val="00EA3BA2"/>
    <w:rsid w:val="00EA3D3A"/>
    <w:rsid w:val="00EA3E6E"/>
    <w:rsid w:val="00EA3F50"/>
    <w:rsid w:val="00EA421E"/>
    <w:rsid w:val="00EA4348"/>
    <w:rsid w:val="00EA4578"/>
    <w:rsid w:val="00EA493E"/>
    <w:rsid w:val="00EA4C54"/>
    <w:rsid w:val="00EA4DBA"/>
    <w:rsid w:val="00EA55F8"/>
    <w:rsid w:val="00EA563E"/>
    <w:rsid w:val="00EA56BA"/>
    <w:rsid w:val="00EA5717"/>
    <w:rsid w:val="00EA5F79"/>
    <w:rsid w:val="00EA658B"/>
    <w:rsid w:val="00EA6721"/>
    <w:rsid w:val="00EA70BE"/>
    <w:rsid w:val="00EA722D"/>
    <w:rsid w:val="00EA7300"/>
    <w:rsid w:val="00EA7362"/>
    <w:rsid w:val="00EA7418"/>
    <w:rsid w:val="00EA7768"/>
    <w:rsid w:val="00EA778B"/>
    <w:rsid w:val="00EA78C2"/>
    <w:rsid w:val="00EA7DC2"/>
    <w:rsid w:val="00EA7DC5"/>
    <w:rsid w:val="00EB02C3"/>
    <w:rsid w:val="00EB02DD"/>
    <w:rsid w:val="00EB09A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634D"/>
    <w:rsid w:val="00ED70FB"/>
    <w:rsid w:val="00ED7205"/>
    <w:rsid w:val="00ED752B"/>
    <w:rsid w:val="00ED753A"/>
    <w:rsid w:val="00ED7BF4"/>
    <w:rsid w:val="00ED7F44"/>
    <w:rsid w:val="00EE015C"/>
    <w:rsid w:val="00EE0280"/>
    <w:rsid w:val="00EE0405"/>
    <w:rsid w:val="00EE0841"/>
    <w:rsid w:val="00EE095F"/>
    <w:rsid w:val="00EE09C3"/>
    <w:rsid w:val="00EE09D4"/>
    <w:rsid w:val="00EE0E6B"/>
    <w:rsid w:val="00EE0EA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610E"/>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618"/>
    <w:rsid w:val="00F03739"/>
    <w:rsid w:val="00F0398B"/>
    <w:rsid w:val="00F039F7"/>
    <w:rsid w:val="00F03AC1"/>
    <w:rsid w:val="00F03E10"/>
    <w:rsid w:val="00F04568"/>
    <w:rsid w:val="00F0493D"/>
    <w:rsid w:val="00F04975"/>
    <w:rsid w:val="00F04A7F"/>
    <w:rsid w:val="00F04C47"/>
    <w:rsid w:val="00F05677"/>
    <w:rsid w:val="00F057BB"/>
    <w:rsid w:val="00F0591D"/>
    <w:rsid w:val="00F05939"/>
    <w:rsid w:val="00F05C1A"/>
    <w:rsid w:val="00F05C34"/>
    <w:rsid w:val="00F05C67"/>
    <w:rsid w:val="00F05E19"/>
    <w:rsid w:val="00F06B79"/>
    <w:rsid w:val="00F06F18"/>
    <w:rsid w:val="00F071C4"/>
    <w:rsid w:val="00F074E1"/>
    <w:rsid w:val="00F077AD"/>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3AF"/>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534"/>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9D"/>
    <w:rsid w:val="00F36824"/>
    <w:rsid w:val="00F36C05"/>
    <w:rsid w:val="00F36C5D"/>
    <w:rsid w:val="00F36F39"/>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60EA"/>
    <w:rsid w:val="00F46789"/>
    <w:rsid w:val="00F469DC"/>
    <w:rsid w:val="00F46F38"/>
    <w:rsid w:val="00F474F9"/>
    <w:rsid w:val="00F47561"/>
    <w:rsid w:val="00F47644"/>
    <w:rsid w:val="00F47785"/>
    <w:rsid w:val="00F4780B"/>
    <w:rsid w:val="00F47E44"/>
    <w:rsid w:val="00F502F5"/>
    <w:rsid w:val="00F504D0"/>
    <w:rsid w:val="00F50761"/>
    <w:rsid w:val="00F50B62"/>
    <w:rsid w:val="00F50F02"/>
    <w:rsid w:val="00F51BEC"/>
    <w:rsid w:val="00F51D50"/>
    <w:rsid w:val="00F52491"/>
    <w:rsid w:val="00F524A4"/>
    <w:rsid w:val="00F525DB"/>
    <w:rsid w:val="00F52C4A"/>
    <w:rsid w:val="00F530C2"/>
    <w:rsid w:val="00F531D0"/>
    <w:rsid w:val="00F532EF"/>
    <w:rsid w:val="00F53301"/>
    <w:rsid w:val="00F53E31"/>
    <w:rsid w:val="00F53F6F"/>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E6"/>
    <w:rsid w:val="00F67A43"/>
    <w:rsid w:val="00F67B5F"/>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003"/>
    <w:rsid w:val="00F741C1"/>
    <w:rsid w:val="00F74575"/>
    <w:rsid w:val="00F7502F"/>
    <w:rsid w:val="00F75758"/>
    <w:rsid w:val="00F75ABB"/>
    <w:rsid w:val="00F75C30"/>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558"/>
    <w:rsid w:val="00F8574C"/>
    <w:rsid w:val="00F85CDC"/>
    <w:rsid w:val="00F85DB5"/>
    <w:rsid w:val="00F85E52"/>
    <w:rsid w:val="00F85E89"/>
    <w:rsid w:val="00F8622B"/>
    <w:rsid w:val="00F865E8"/>
    <w:rsid w:val="00F8674B"/>
    <w:rsid w:val="00F86766"/>
    <w:rsid w:val="00F86989"/>
    <w:rsid w:val="00F86EDC"/>
    <w:rsid w:val="00F9044E"/>
    <w:rsid w:val="00F9052F"/>
    <w:rsid w:val="00F908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6F"/>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8CE"/>
    <w:rsid w:val="00FC4A64"/>
    <w:rsid w:val="00FC4CA8"/>
    <w:rsid w:val="00FC4D53"/>
    <w:rsid w:val="00FC4F4B"/>
    <w:rsid w:val="00FC507E"/>
    <w:rsid w:val="00FC50E0"/>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EB6"/>
    <w:rsid w:val="00FD1F48"/>
    <w:rsid w:val="00FD205F"/>
    <w:rsid w:val="00FD20E2"/>
    <w:rsid w:val="00FD21C9"/>
    <w:rsid w:val="00FD24E7"/>
    <w:rsid w:val="00FD2977"/>
    <w:rsid w:val="00FD2A8F"/>
    <w:rsid w:val="00FD2CE7"/>
    <w:rsid w:val="00FD2D06"/>
    <w:rsid w:val="00FD32A7"/>
    <w:rsid w:val="00FD3359"/>
    <w:rsid w:val="00FD34A3"/>
    <w:rsid w:val="00FD34FC"/>
    <w:rsid w:val="00FD35F2"/>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D7FFA"/>
    <w:rsid w:val="00FE0562"/>
    <w:rsid w:val="00FE06A8"/>
    <w:rsid w:val="00FE08CA"/>
    <w:rsid w:val="00FE0B60"/>
    <w:rsid w:val="00FE1386"/>
    <w:rsid w:val="00FE16C9"/>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846"/>
    <w:rsid w:val="00FF28B3"/>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43"/>
      </w:numPr>
      <w:spacing w:after="200" w:line="259" w:lineRule="auto"/>
      <w:ind w:left="0" w:firstLine="0"/>
    </w:pPr>
    <w:rPr>
      <w:rFonts w:eastAsiaTheme="minorHAnsi" w:cstheme="minorBidi"/>
      <w:iCs/>
      <w:sz w:val="22"/>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95203078">
      <w:bodyDiv w:val="1"/>
      <w:marLeft w:val="0"/>
      <w:marRight w:val="0"/>
      <w:marTop w:val="0"/>
      <w:marBottom w:val="0"/>
      <w:divBdr>
        <w:top w:val="none" w:sz="0" w:space="0" w:color="auto"/>
        <w:left w:val="none" w:sz="0" w:space="0" w:color="auto"/>
        <w:bottom w:val="none" w:sz="0" w:space="0" w:color="auto"/>
        <w:right w:val="none" w:sz="0" w:space="0" w:color="auto"/>
      </w:divBdr>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09B2AD63-63B4-4F37-80E2-580E169D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349</TotalTime>
  <Pages>1</Pages>
  <Words>203</Words>
  <Characters>1162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297</cp:revision>
  <cp:lastPrinted>2022-09-30T11:23:00Z</cp:lastPrinted>
  <dcterms:created xsi:type="dcterms:W3CDTF">2024-02-13T15:42:00Z</dcterms:created>
  <dcterms:modified xsi:type="dcterms:W3CDTF">2024-05-23T23:41:00Z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